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9E" w:rsidRPr="00BA0316" w:rsidRDefault="00E65F9E" w:rsidP="00E65F9E">
      <w:pPr>
        <w:pStyle w:val="Bezproreda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A0316">
        <w:rPr>
          <w:rFonts w:ascii="Times New Roman" w:hAnsi="Times New Roman" w:cs="Times New Roman"/>
        </w:rPr>
        <w:t xml:space="preserve">   </w:t>
      </w:r>
      <w:r w:rsidRPr="00BA0316">
        <w:rPr>
          <w:rFonts w:ascii="Times New Roman" w:hAnsi="Times New Roman" w:cs="Times New Roman"/>
          <w:b/>
          <w:bCs/>
        </w:rPr>
        <w:t xml:space="preserve"> </w:t>
      </w:r>
      <w:r w:rsidRPr="00BA03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545C" w:rsidRPr="00BA031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A0316">
        <w:rPr>
          <w:rFonts w:ascii="Times New Roman" w:hAnsi="Times New Roman" w:cs="Times New Roman"/>
          <w:sz w:val="24"/>
          <w:szCs w:val="24"/>
        </w:rPr>
        <w:t>REPUBLIKA HRVATSKA</w:t>
      </w:r>
    </w:p>
    <w:p w:rsidR="00E65F9E" w:rsidRPr="00BA0316" w:rsidRDefault="00E65F9E" w:rsidP="00E65F9E">
      <w:pPr>
        <w:pStyle w:val="Bezproreda1"/>
        <w:ind w:right="5222"/>
        <w:jc w:val="center"/>
        <w:rPr>
          <w:rFonts w:ascii="Times New Roman" w:hAnsi="Times New Roman" w:cs="Times New Roman"/>
          <w:sz w:val="24"/>
          <w:szCs w:val="24"/>
        </w:rPr>
        <w:sectPr w:rsidR="00E65F9E" w:rsidRPr="00BA0316" w:rsidSect="00710BEA"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284" w:gutter="0"/>
          <w:pgNumType w:start="2"/>
          <w:cols w:space="708"/>
          <w:docGrid w:linePitch="360"/>
        </w:sectPr>
      </w:pPr>
      <w:r w:rsidRPr="00BA0316">
        <w:rPr>
          <w:rFonts w:ascii="Times New Roman" w:hAnsi="Times New Roman" w:cs="Times New Roman"/>
          <w:sz w:val="24"/>
          <w:szCs w:val="24"/>
        </w:rPr>
        <w:t>MINISTARSTVO PRAVOSUĐA</w:t>
      </w:r>
    </w:p>
    <w:p w:rsidR="00E65F9E" w:rsidRPr="00BA0316" w:rsidRDefault="00A4545C" w:rsidP="00E65F9E">
      <w:pPr>
        <w:pStyle w:val="Bezproreda1"/>
        <w:ind w:right="5222"/>
        <w:jc w:val="center"/>
        <w:rPr>
          <w:rFonts w:ascii="Times New Roman" w:hAnsi="Times New Roman" w:cs="Times New Roman"/>
          <w:sz w:val="24"/>
          <w:szCs w:val="24"/>
        </w:rPr>
      </w:pPr>
      <w:r w:rsidRPr="00BA0316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E65F9E" w:rsidRPr="00BA0316">
        <w:rPr>
          <w:rFonts w:ascii="Times New Roman" w:hAnsi="Times New Roman" w:cs="Times New Roman"/>
          <w:sz w:val="24"/>
          <w:szCs w:val="24"/>
        </w:rPr>
        <w:t>UPRAVA ZA ZATVORSKI SUSTAV</w:t>
      </w:r>
      <w:r w:rsidRPr="00BA0316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A4545C" w:rsidRPr="00BA0316" w:rsidRDefault="00A4545C" w:rsidP="00E65F9E">
      <w:pPr>
        <w:pStyle w:val="Bezproreda1"/>
        <w:ind w:right="5222"/>
        <w:jc w:val="center"/>
        <w:rPr>
          <w:rFonts w:ascii="Times New Roman" w:hAnsi="Times New Roman" w:cs="Times New Roman"/>
          <w:sz w:val="24"/>
          <w:szCs w:val="24"/>
        </w:rPr>
      </w:pPr>
      <w:r w:rsidRPr="00BA0316">
        <w:rPr>
          <w:rFonts w:ascii="Times New Roman" w:hAnsi="Times New Roman" w:cs="Times New Roman"/>
          <w:sz w:val="24"/>
          <w:szCs w:val="24"/>
        </w:rPr>
        <w:t>PROBACIJU</w:t>
      </w:r>
    </w:p>
    <w:p w:rsidR="00E65F9E" w:rsidRPr="00BA0316" w:rsidRDefault="00E65F9E" w:rsidP="00E65F9E">
      <w:pPr>
        <w:pStyle w:val="Bezproreda1"/>
        <w:rPr>
          <w:rFonts w:ascii="Times New Roman" w:hAnsi="Times New Roman" w:cs="Times New Roman"/>
          <w:b/>
          <w:bCs/>
          <w:sz w:val="24"/>
          <w:szCs w:val="24"/>
        </w:rPr>
      </w:pPr>
      <w:r w:rsidRPr="00BA031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4545C" w:rsidRPr="00BA031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A0316">
        <w:rPr>
          <w:rFonts w:ascii="Times New Roman" w:hAnsi="Times New Roman" w:cs="Times New Roman"/>
          <w:sz w:val="24"/>
          <w:szCs w:val="24"/>
        </w:rPr>
        <w:t xml:space="preserve"> Zatvor u Osijeku</w:t>
      </w:r>
    </w:p>
    <w:p w:rsidR="00E65F9E" w:rsidRPr="00BA0316" w:rsidRDefault="00E65F9E" w:rsidP="00E65F9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auto"/>
        </w:rPr>
      </w:pPr>
    </w:p>
    <w:p w:rsidR="00E65F9E" w:rsidRPr="00BA0316" w:rsidRDefault="00E65F9E" w:rsidP="00E65F9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>KLASA:</w:t>
      </w:r>
      <w:r w:rsidR="00F2439A">
        <w:rPr>
          <w:rFonts w:ascii="Times New Roman" w:hAnsi="Times New Roman" w:cs="Times New Roman"/>
          <w:color w:val="auto"/>
        </w:rPr>
        <w:t>400-06/19-01/100008</w:t>
      </w:r>
      <w:r w:rsidRPr="00BA0316">
        <w:rPr>
          <w:rFonts w:ascii="Times New Roman" w:hAnsi="Times New Roman" w:cs="Times New Roman"/>
          <w:color w:val="auto"/>
        </w:rPr>
        <w:tab/>
      </w:r>
    </w:p>
    <w:p w:rsidR="00F2439A" w:rsidRPr="00BA0316" w:rsidRDefault="00E65F9E" w:rsidP="00B23D41">
      <w:pPr>
        <w:ind w:right="-432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>URBROJ:</w:t>
      </w:r>
      <w:r w:rsidR="00AA358A" w:rsidRPr="00BA0316">
        <w:rPr>
          <w:rFonts w:ascii="Times New Roman" w:hAnsi="Times New Roman" w:cs="Times New Roman"/>
          <w:color w:val="auto"/>
        </w:rPr>
        <w:t xml:space="preserve"> </w:t>
      </w:r>
      <w:r w:rsidR="00C50B5E" w:rsidRPr="00BA0316">
        <w:rPr>
          <w:rFonts w:ascii="Times New Roman" w:hAnsi="Times New Roman" w:cs="Times New Roman"/>
          <w:color w:val="auto"/>
        </w:rPr>
        <w:t xml:space="preserve"> </w:t>
      </w:r>
      <w:r w:rsidR="00F2439A">
        <w:rPr>
          <w:rFonts w:ascii="Times New Roman" w:hAnsi="Times New Roman" w:cs="Times New Roman"/>
          <w:color w:val="auto"/>
        </w:rPr>
        <w:t>514-08-04-05-</w:t>
      </w:r>
      <w:proofErr w:type="spellStart"/>
      <w:r w:rsidR="00F2439A">
        <w:rPr>
          <w:rFonts w:ascii="Times New Roman" w:hAnsi="Times New Roman" w:cs="Times New Roman"/>
          <w:color w:val="auto"/>
        </w:rPr>
        <w:t>05</w:t>
      </w:r>
      <w:proofErr w:type="spellEnd"/>
      <w:r w:rsidR="00F2439A">
        <w:rPr>
          <w:rFonts w:ascii="Times New Roman" w:hAnsi="Times New Roman" w:cs="Times New Roman"/>
          <w:color w:val="auto"/>
        </w:rPr>
        <w:t>-19-05</w:t>
      </w:r>
    </w:p>
    <w:p w:rsidR="00E65F9E" w:rsidRPr="00BA0316" w:rsidRDefault="00E65F9E" w:rsidP="00B629B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>Osijek,</w:t>
      </w:r>
      <w:r w:rsidR="009D505C" w:rsidRPr="00BA0316">
        <w:rPr>
          <w:rFonts w:ascii="Times New Roman" w:hAnsi="Times New Roman" w:cs="Times New Roman"/>
          <w:color w:val="auto"/>
        </w:rPr>
        <w:t xml:space="preserve"> 3</w:t>
      </w:r>
      <w:r w:rsidR="00F35386" w:rsidRPr="00BA0316">
        <w:rPr>
          <w:rFonts w:ascii="Times New Roman" w:hAnsi="Times New Roman" w:cs="Times New Roman"/>
          <w:color w:val="auto"/>
        </w:rPr>
        <w:t>1</w:t>
      </w:r>
      <w:r w:rsidR="009D505C" w:rsidRPr="00BA0316">
        <w:rPr>
          <w:rFonts w:ascii="Times New Roman" w:hAnsi="Times New Roman" w:cs="Times New Roman"/>
          <w:color w:val="auto"/>
        </w:rPr>
        <w:t>. siječnja 201</w:t>
      </w:r>
      <w:r w:rsidR="002344F8" w:rsidRPr="00BA0316">
        <w:rPr>
          <w:rFonts w:ascii="Times New Roman" w:hAnsi="Times New Roman" w:cs="Times New Roman"/>
          <w:color w:val="auto"/>
        </w:rPr>
        <w:t>9</w:t>
      </w:r>
      <w:r w:rsidR="008A7A1D" w:rsidRPr="00BA0316">
        <w:rPr>
          <w:rFonts w:ascii="Times New Roman" w:hAnsi="Times New Roman" w:cs="Times New Roman"/>
          <w:color w:val="auto"/>
        </w:rPr>
        <w:t>. godine</w:t>
      </w:r>
    </w:p>
    <w:p w:rsidR="00E65F9E" w:rsidRPr="00BA0316" w:rsidRDefault="00E65F9E" w:rsidP="00E65F9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auto"/>
        </w:rPr>
      </w:pPr>
    </w:p>
    <w:p w:rsidR="003C02A8" w:rsidRDefault="003C02A8" w:rsidP="00E65F9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auto"/>
        </w:rPr>
      </w:pPr>
    </w:p>
    <w:p w:rsidR="00B23D41" w:rsidRPr="00BA0316" w:rsidRDefault="00B23D41" w:rsidP="00E65F9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auto"/>
        </w:rPr>
      </w:pPr>
    </w:p>
    <w:p w:rsidR="008A7A1D" w:rsidRPr="00BA0316" w:rsidRDefault="008A7A1D" w:rsidP="00A32FDE">
      <w:pPr>
        <w:spacing w:after="0" w:line="240" w:lineRule="auto"/>
        <w:ind w:right="-431"/>
        <w:jc w:val="center"/>
        <w:rPr>
          <w:rFonts w:ascii="Times New Roman" w:hAnsi="Times New Roman" w:cs="Times New Roman"/>
          <w:b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t>B    I    L    J    E    Š    K    E</w:t>
      </w:r>
    </w:p>
    <w:p w:rsidR="008A7A1D" w:rsidRPr="00BA0316" w:rsidRDefault="008A7A1D" w:rsidP="00A32FDE">
      <w:pPr>
        <w:spacing w:after="0" w:line="240" w:lineRule="auto"/>
        <w:ind w:right="-431"/>
        <w:jc w:val="center"/>
        <w:rPr>
          <w:rFonts w:ascii="Times New Roman" w:hAnsi="Times New Roman" w:cs="Times New Roman"/>
          <w:b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t>uz financijska izvješća za razdoblje od</w:t>
      </w:r>
    </w:p>
    <w:p w:rsidR="008A7A1D" w:rsidRPr="00BA0316" w:rsidRDefault="008A7A1D" w:rsidP="00A32FDE">
      <w:pPr>
        <w:spacing w:after="0" w:line="240" w:lineRule="auto"/>
        <w:ind w:right="-431"/>
        <w:jc w:val="center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t xml:space="preserve">01. siječnja </w:t>
      </w:r>
      <w:r w:rsidR="009D505C" w:rsidRPr="00BA0316">
        <w:rPr>
          <w:rFonts w:ascii="Times New Roman" w:hAnsi="Times New Roman" w:cs="Times New Roman"/>
          <w:b/>
          <w:color w:val="auto"/>
        </w:rPr>
        <w:t>do 31. prosinca 201</w:t>
      </w:r>
      <w:r w:rsidR="002344F8" w:rsidRPr="00BA0316">
        <w:rPr>
          <w:rFonts w:ascii="Times New Roman" w:hAnsi="Times New Roman" w:cs="Times New Roman"/>
          <w:b/>
          <w:color w:val="auto"/>
        </w:rPr>
        <w:t>8</w:t>
      </w:r>
      <w:r w:rsidRPr="00BA0316">
        <w:rPr>
          <w:rFonts w:ascii="Times New Roman" w:hAnsi="Times New Roman" w:cs="Times New Roman"/>
          <w:b/>
          <w:color w:val="auto"/>
        </w:rPr>
        <w:t>.  godinu</w:t>
      </w:r>
    </w:p>
    <w:p w:rsidR="008A7A1D" w:rsidRPr="00BA0316" w:rsidRDefault="008A7A1D" w:rsidP="00A32FDE">
      <w:pPr>
        <w:spacing w:after="0" w:line="240" w:lineRule="auto"/>
        <w:ind w:right="-431"/>
        <w:jc w:val="center"/>
        <w:rPr>
          <w:rFonts w:ascii="Times New Roman" w:hAnsi="Times New Roman" w:cs="Times New Roman"/>
          <w:color w:val="auto"/>
        </w:rPr>
      </w:pPr>
    </w:p>
    <w:p w:rsidR="008A7A1D" w:rsidRPr="00BA0316" w:rsidRDefault="008A7A1D" w:rsidP="00CF2CEC">
      <w:pPr>
        <w:spacing w:after="0" w:line="240" w:lineRule="auto"/>
        <w:ind w:right="-2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8A7A1D" w:rsidRPr="00BA0316" w:rsidTr="006A01A5">
        <w:tc>
          <w:tcPr>
            <w:tcW w:w="10188" w:type="dxa"/>
          </w:tcPr>
          <w:p w:rsidR="008A7A1D" w:rsidRPr="00BA0316" w:rsidRDefault="008A7A1D" w:rsidP="006A01A5">
            <w:pPr>
              <w:ind w:right="-432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:rsidR="008A7A1D" w:rsidRPr="00BA0316" w:rsidRDefault="008A7A1D" w:rsidP="00A32FDE">
            <w:pPr>
              <w:ind w:right="-4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A0316">
              <w:rPr>
                <w:rFonts w:ascii="Times New Roman" w:hAnsi="Times New Roman" w:cs="Times New Roman"/>
                <w:b/>
                <w:color w:val="auto"/>
              </w:rPr>
              <w:t>I    IZVJEŠTAJ O PRIHODIMA I RASHODIMA, PRIMICIMA I IZDACIMA</w:t>
            </w:r>
          </w:p>
        </w:tc>
      </w:tr>
    </w:tbl>
    <w:p w:rsidR="008A7A1D" w:rsidRPr="00BA0316" w:rsidRDefault="008A7A1D" w:rsidP="008A7A1D">
      <w:pPr>
        <w:ind w:right="-432" w:firstLine="720"/>
        <w:jc w:val="both"/>
        <w:rPr>
          <w:rFonts w:ascii="Times New Roman" w:hAnsi="Times New Roman" w:cs="Times New Roman"/>
          <w:color w:val="auto"/>
        </w:rPr>
      </w:pPr>
    </w:p>
    <w:p w:rsidR="00825CCF" w:rsidRPr="00BA0316" w:rsidRDefault="00825CCF" w:rsidP="008A7A1D">
      <w:pPr>
        <w:ind w:right="-432" w:firstLine="720"/>
        <w:jc w:val="both"/>
        <w:rPr>
          <w:rFonts w:ascii="Times New Roman" w:hAnsi="Times New Roman" w:cs="Times New Roman"/>
          <w:color w:val="auto"/>
        </w:rPr>
      </w:pPr>
    </w:p>
    <w:p w:rsidR="008A7A1D" w:rsidRPr="00BA0316" w:rsidRDefault="008A7A1D" w:rsidP="0004250D">
      <w:pPr>
        <w:pStyle w:val="Odlomakpopisa"/>
        <w:numPr>
          <w:ilvl w:val="0"/>
          <w:numId w:val="10"/>
        </w:numPr>
        <w:ind w:right="-432"/>
        <w:jc w:val="both"/>
        <w:rPr>
          <w:rFonts w:ascii="Times New Roman" w:hAnsi="Times New Roman" w:cs="Times New Roman"/>
          <w:b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t xml:space="preserve">Prihodi poslovanja ……………………………………………… </w:t>
      </w:r>
      <w:r w:rsidR="0004250D" w:rsidRPr="00BA0316">
        <w:rPr>
          <w:rFonts w:ascii="Times New Roman" w:hAnsi="Times New Roman" w:cs="Times New Roman"/>
          <w:b/>
          <w:color w:val="auto"/>
        </w:rPr>
        <w:t>16.597.579</w:t>
      </w:r>
      <w:r w:rsidRPr="00BA0316">
        <w:rPr>
          <w:rFonts w:ascii="Times New Roman" w:hAnsi="Times New Roman" w:cs="Times New Roman"/>
          <w:b/>
          <w:color w:val="auto"/>
        </w:rPr>
        <w:t xml:space="preserve"> kuna</w:t>
      </w:r>
    </w:p>
    <w:p w:rsidR="008A7A1D" w:rsidRPr="00BA0316" w:rsidRDefault="008A7A1D" w:rsidP="001450E5">
      <w:pPr>
        <w:ind w:right="-432" w:firstLine="720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 xml:space="preserve">Prihodi  poslovanja  ostvareni su u  iznosu od </w:t>
      </w:r>
      <w:r w:rsidR="000C1273" w:rsidRPr="00BA0316">
        <w:rPr>
          <w:rFonts w:ascii="Times New Roman" w:hAnsi="Times New Roman" w:cs="Times New Roman"/>
          <w:color w:val="auto"/>
        </w:rPr>
        <w:t>1</w:t>
      </w:r>
      <w:r w:rsidR="0004250D" w:rsidRPr="00BA0316">
        <w:rPr>
          <w:rFonts w:ascii="Times New Roman" w:hAnsi="Times New Roman" w:cs="Times New Roman"/>
          <w:color w:val="auto"/>
        </w:rPr>
        <w:t>6</w:t>
      </w:r>
      <w:r w:rsidR="000C1273" w:rsidRPr="00BA0316">
        <w:rPr>
          <w:rFonts w:ascii="Times New Roman" w:hAnsi="Times New Roman" w:cs="Times New Roman"/>
          <w:color w:val="auto"/>
        </w:rPr>
        <w:t>.</w:t>
      </w:r>
      <w:r w:rsidR="0004250D" w:rsidRPr="00BA0316">
        <w:rPr>
          <w:rFonts w:ascii="Times New Roman" w:hAnsi="Times New Roman" w:cs="Times New Roman"/>
          <w:color w:val="auto"/>
        </w:rPr>
        <w:t>597.579</w:t>
      </w:r>
      <w:r w:rsidR="000C1273" w:rsidRPr="00BA0316">
        <w:rPr>
          <w:rFonts w:ascii="Times New Roman" w:hAnsi="Times New Roman" w:cs="Times New Roman"/>
          <w:color w:val="auto"/>
        </w:rPr>
        <w:t xml:space="preserve"> </w:t>
      </w:r>
      <w:r w:rsidR="008D09D2" w:rsidRPr="00BA0316">
        <w:rPr>
          <w:rFonts w:ascii="Times New Roman" w:hAnsi="Times New Roman" w:cs="Times New Roman"/>
          <w:color w:val="auto"/>
        </w:rPr>
        <w:t>kuna</w:t>
      </w:r>
      <w:r w:rsidR="001A3DAC" w:rsidRPr="00BA0316">
        <w:rPr>
          <w:rFonts w:ascii="Times New Roman" w:hAnsi="Times New Roman" w:cs="Times New Roman"/>
          <w:color w:val="auto"/>
        </w:rPr>
        <w:t xml:space="preserve"> i u odnosu na prethodnu godinu  poveća</w:t>
      </w:r>
      <w:r w:rsidR="00BA0316">
        <w:rPr>
          <w:rFonts w:ascii="Times New Roman" w:hAnsi="Times New Roman" w:cs="Times New Roman"/>
          <w:color w:val="auto"/>
        </w:rPr>
        <w:t xml:space="preserve">ni su za </w:t>
      </w:r>
      <w:r w:rsidR="001A3DAC" w:rsidRPr="00BA0316">
        <w:rPr>
          <w:rFonts w:ascii="Times New Roman" w:hAnsi="Times New Roman" w:cs="Times New Roman"/>
          <w:color w:val="auto"/>
        </w:rPr>
        <w:t xml:space="preserve"> </w:t>
      </w:r>
      <w:r w:rsidR="0004250D" w:rsidRPr="00BA0316">
        <w:rPr>
          <w:rFonts w:ascii="Times New Roman" w:hAnsi="Times New Roman" w:cs="Times New Roman"/>
          <w:color w:val="auto"/>
        </w:rPr>
        <w:t>10,6</w:t>
      </w:r>
      <w:r w:rsidR="001A3DAC" w:rsidRPr="00BA0316">
        <w:rPr>
          <w:rFonts w:ascii="Times New Roman" w:hAnsi="Times New Roman" w:cs="Times New Roman"/>
          <w:color w:val="auto"/>
        </w:rPr>
        <w:t>%.</w:t>
      </w:r>
    </w:p>
    <w:p w:rsidR="008A7A1D" w:rsidRPr="00BA0316" w:rsidRDefault="001450E5" w:rsidP="008A7A1D">
      <w:pPr>
        <w:ind w:right="-432" w:firstLine="720"/>
        <w:jc w:val="both"/>
        <w:rPr>
          <w:rFonts w:ascii="Times New Roman" w:hAnsi="Times New Roman" w:cs="Times New Roman"/>
          <w:b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t>Bilješka broj 1</w:t>
      </w:r>
      <w:r w:rsidR="008A7A1D" w:rsidRPr="00BA0316">
        <w:rPr>
          <w:rFonts w:ascii="Times New Roman" w:hAnsi="Times New Roman" w:cs="Times New Roman"/>
          <w:b/>
          <w:color w:val="auto"/>
        </w:rPr>
        <w:t>.</w:t>
      </w:r>
    </w:p>
    <w:p w:rsidR="008A7A1D" w:rsidRPr="00BA0316" w:rsidRDefault="008E7EBC" w:rsidP="008A7A1D">
      <w:pPr>
        <w:ind w:right="-432" w:firstLine="720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>Račun 64 (AOP - 074</w:t>
      </w:r>
      <w:r w:rsidR="008A7A1D" w:rsidRPr="00BA0316">
        <w:rPr>
          <w:rFonts w:ascii="Times New Roman" w:hAnsi="Times New Roman" w:cs="Times New Roman"/>
          <w:color w:val="auto"/>
        </w:rPr>
        <w:t>) - Prihodi od imo</w:t>
      </w:r>
      <w:r w:rsidR="008D09D2" w:rsidRPr="00BA0316">
        <w:rPr>
          <w:rFonts w:ascii="Times New Roman" w:hAnsi="Times New Roman" w:cs="Times New Roman"/>
          <w:color w:val="auto"/>
        </w:rPr>
        <w:t>vine ostvareni su u iznos</w:t>
      </w:r>
      <w:r w:rsidR="001450E5" w:rsidRPr="00BA0316">
        <w:rPr>
          <w:rFonts w:ascii="Times New Roman" w:hAnsi="Times New Roman" w:cs="Times New Roman"/>
          <w:color w:val="auto"/>
        </w:rPr>
        <w:t xml:space="preserve">u od </w:t>
      </w:r>
      <w:r w:rsidR="00FF3764" w:rsidRPr="00BA0316">
        <w:rPr>
          <w:rFonts w:ascii="Times New Roman" w:hAnsi="Times New Roman" w:cs="Times New Roman"/>
          <w:color w:val="auto"/>
        </w:rPr>
        <w:t>99</w:t>
      </w:r>
      <w:r w:rsidR="008A7A1D" w:rsidRPr="00BA0316">
        <w:rPr>
          <w:rFonts w:ascii="Times New Roman" w:hAnsi="Times New Roman" w:cs="Times New Roman"/>
          <w:color w:val="auto"/>
        </w:rPr>
        <w:t xml:space="preserve">  kuna, a odnose  se </w:t>
      </w:r>
      <w:r w:rsidR="00F2439A">
        <w:rPr>
          <w:rFonts w:ascii="Times New Roman" w:hAnsi="Times New Roman" w:cs="Times New Roman"/>
          <w:color w:val="auto"/>
        </w:rPr>
        <w:t>na</w:t>
      </w:r>
      <w:r w:rsidR="008A7A1D" w:rsidRPr="00BA0316">
        <w:rPr>
          <w:rFonts w:ascii="Times New Roman" w:hAnsi="Times New Roman" w:cs="Times New Roman"/>
          <w:color w:val="auto"/>
        </w:rPr>
        <w:t xml:space="preserve">  prihod</w:t>
      </w:r>
      <w:r w:rsidR="00E801C9" w:rsidRPr="00BA0316">
        <w:rPr>
          <w:rFonts w:ascii="Times New Roman" w:hAnsi="Times New Roman" w:cs="Times New Roman"/>
          <w:color w:val="auto"/>
        </w:rPr>
        <w:t>e</w:t>
      </w:r>
      <w:r w:rsidR="008A7A1D" w:rsidRPr="00BA0316">
        <w:rPr>
          <w:rFonts w:ascii="Times New Roman" w:hAnsi="Times New Roman" w:cs="Times New Roman"/>
          <w:color w:val="auto"/>
        </w:rPr>
        <w:t xml:space="preserve">  ostvaren</w:t>
      </w:r>
      <w:r w:rsidR="00E801C9" w:rsidRPr="00BA0316">
        <w:rPr>
          <w:rFonts w:ascii="Times New Roman" w:hAnsi="Times New Roman" w:cs="Times New Roman"/>
          <w:color w:val="auto"/>
        </w:rPr>
        <w:t>e</w:t>
      </w:r>
      <w:r w:rsidR="008A7A1D" w:rsidRPr="00BA0316">
        <w:rPr>
          <w:rFonts w:ascii="Times New Roman" w:hAnsi="Times New Roman" w:cs="Times New Roman"/>
          <w:color w:val="auto"/>
        </w:rPr>
        <w:t xml:space="preserve">  na računu </w:t>
      </w:r>
      <w:r w:rsidR="001A3DAC" w:rsidRPr="00BA0316">
        <w:rPr>
          <w:rFonts w:ascii="Times New Roman" w:hAnsi="Times New Roman" w:cs="Times New Roman"/>
          <w:color w:val="auto"/>
        </w:rPr>
        <w:t xml:space="preserve"> </w:t>
      </w:r>
      <w:r w:rsidR="008A7A1D" w:rsidRPr="00BA0316">
        <w:rPr>
          <w:rFonts w:ascii="Times New Roman" w:hAnsi="Times New Roman" w:cs="Times New Roman"/>
          <w:color w:val="auto"/>
        </w:rPr>
        <w:t xml:space="preserve">6413 –Kamate na depozite po viđenju kod Hrvatske poštanske banke. </w:t>
      </w:r>
    </w:p>
    <w:p w:rsidR="008A7A1D" w:rsidRPr="00BA0316" w:rsidRDefault="00FE6DC3" w:rsidP="008A7A1D">
      <w:pPr>
        <w:ind w:right="-432" w:firstLine="708"/>
        <w:jc w:val="both"/>
        <w:rPr>
          <w:rFonts w:ascii="Times New Roman" w:hAnsi="Times New Roman" w:cs="Times New Roman"/>
          <w:b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t>Bilješka broj 2</w:t>
      </w:r>
      <w:r w:rsidR="008A7A1D" w:rsidRPr="00BA0316">
        <w:rPr>
          <w:rFonts w:ascii="Times New Roman" w:hAnsi="Times New Roman" w:cs="Times New Roman"/>
          <w:b/>
          <w:color w:val="auto"/>
        </w:rPr>
        <w:t>.</w:t>
      </w:r>
    </w:p>
    <w:p w:rsidR="0016184F" w:rsidRDefault="008E7EBC" w:rsidP="00A4545C">
      <w:pPr>
        <w:ind w:right="-432" w:firstLine="720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>Račun 65 (AOP - 10</w:t>
      </w:r>
      <w:r w:rsidR="001A3DAC" w:rsidRPr="00BA0316">
        <w:rPr>
          <w:rFonts w:ascii="Times New Roman" w:hAnsi="Times New Roman" w:cs="Times New Roman"/>
          <w:color w:val="auto"/>
        </w:rPr>
        <w:t>5</w:t>
      </w:r>
      <w:r w:rsidR="008A7A1D" w:rsidRPr="00BA0316">
        <w:rPr>
          <w:rFonts w:ascii="Times New Roman" w:hAnsi="Times New Roman" w:cs="Times New Roman"/>
          <w:color w:val="auto"/>
        </w:rPr>
        <w:t xml:space="preserve">) - Prihodi od upravnih i administrativnih pristojbi, pristojbi po posebnim propisima i naknada ostvareni su u </w:t>
      </w:r>
      <w:r w:rsidR="001A3DAC" w:rsidRPr="00BA0316">
        <w:rPr>
          <w:rFonts w:ascii="Times New Roman" w:hAnsi="Times New Roman" w:cs="Times New Roman"/>
          <w:color w:val="auto"/>
        </w:rPr>
        <w:t xml:space="preserve">iznosu </w:t>
      </w:r>
      <w:r w:rsidR="00FF3764" w:rsidRPr="00BA0316">
        <w:rPr>
          <w:rFonts w:ascii="Times New Roman" w:hAnsi="Times New Roman" w:cs="Times New Roman"/>
          <w:color w:val="auto"/>
        </w:rPr>
        <w:t>169.594</w:t>
      </w:r>
      <w:r w:rsidR="000C1273" w:rsidRPr="00BA0316">
        <w:rPr>
          <w:rFonts w:ascii="Times New Roman" w:hAnsi="Times New Roman" w:cs="Times New Roman"/>
          <w:color w:val="auto"/>
        </w:rPr>
        <w:t xml:space="preserve"> </w:t>
      </w:r>
      <w:r w:rsidR="008D09D2" w:rsidRPr="00BA0316">
        <w:rPr>
          <w:rFonts w:ascii="Times New Roman" w:hAnsi="Times New Roman" w:cs="Times New Roman"/>
          <w:color w:val="auto"/>
        </w:rPr>
        <w:t>kuna</w:t>
      </w:r>
      <w:r w:rsidR="001A3DAC" w:rsidRPr="00BA0316">
        <w:rPr>
          <w:rFonts w:ascii="Times New Roman" w:hAnsi="Times New Roman" w:cs="Times New Roman"/>
          <w:color w:val="auto"/>
        </w:rPr>
        <w:t xml:space="preserve"> i u odnosu na </w:t>
      </w:r>
      <w:r w:rsidR="003848B7" w:rsidRPr="00BA0316">
        <w:rPr>
          <w:rFonts w:ascii="Times New Roman" w:hAnsi="Times New Roman" w:cs="Times New Roman"/>
          <w:color w:val="auto"/>
        </w:rPr>
        <w:t>p</w:t>
      </w:r>
      <w:r w:rsidR="001A3DAC" w:rsidRPr="00BA0316">
        <w:rPr>
          <w:rFonts w:ascii="Times New Roman" w:hAnsi="Times New Roman" w:cs="Times New Roman"/>
          <w:color w:val="auto"/>
        </w:rPr>
        <w:t xml:space="preserve">rethodnu godini </w:t>
      </w:r>
      <w:r w:rsidR="00FF3764" w:rsidRPr="00BA0316">
        <w:rPr>
          <w:rFonts w:ascii="Times New Roman" w:hAnsi="Times New Roman" w:cs="Times New Roman"/>
          <w:color w:val="auto"/>
        </w:rPr>
        <w:t xml:space="preserve">povećani su </w:t>
      </w:r>
      <w:r w:rsidR="00B44354">
        <w:rPr>
          <w:rFonts w:ascii="Times New Roman" w:hAnsi="Times New Roman" w:cs="Times New Roman"/>
          <w:color w:val="auto"/>
        </w:rPr>
        <w:t xml:space="preserve">za </w:t>
      </w:r>
      <w:r w:rsidR="00FF3764" w:rsidRPr="00BA0316">
        <w:rPr>
          <w:rFonts w:ascii="Times New Roman" w:hAnsi="Times New Roman" w:cs="Times New Roman"/>
          <w:color w:val="auto"/>
        </w:rPr>
        <w:t xml:space="preserve">36,2%.Povećanje se </w:t>
      </w:r>
      <w:r w:rsidR="00EC50C5" w:rsidRPr="00BA0316">
        <w:rPr>
          <w:rFonts w:ascii="Times New Roman" w:hAnsi="Times New Roman" w:cs="Times New Roman"/>
          <w:color w:val="auto"/>
        </w:rPr>
        <w:t xml:space="preserve">uglavnom odnosi na </w:t>
      </w:r>
      <w:r w:rsidR="00BA0316" w:rsidRPr="00BA0316">
        <w:rPr>
          <w:rFonts w:ascii="Times New Roman" w:hAnsi="Times New Roman" w:cs="Times New Roman"/>
          <w:color w:val="auto"/>
        </w:rPr>
        <w:t>veće</w:t>
      </w:r>
      <w:r w:rsidR="00EC50C5" w:rsidRPr="00BA0316">
        <w:rPr>
          <w:rFonts w:ascii="Times New Roman" w:hAnsi="Times New Roman" w:cs="Times New Roman"/>
          <w:color w:val="auto"/>
        </w:rPr>
        <w:t xml:space="preserve"> prihode od rabata zatvorske prodavaonice</w:t>
      </w:r>
      <w:r w:rsidR="00BA0316" w:rsidRPr="00BA0316">
        <w:rPr>
          <w:rFonts w:ascii="Times New Roman" w:hAnsi="Times New Roman" w:cs="Times New Roman"/>
          <w:color w:val="auto"/>
        </w:rPr>
        <w:t xml:space="preserve"> za iznos </w:t>
      </w:r>
      <w:r w:rsidR="00EC50C5" w:rsidRPr="00BA0316">
        <w:rPr>
          <w:rFonts w:ascii="Times New Roman" w:hAnsi="Times New Roman" w:cs="Times New Roman"/>
          <w:color w:val="auto"/>
        </w:rPr>
        <w:t xml:space="preserve">  11.322 kuna  </w:t>
      </w:r>
      <w:r w:rsidR="00BA0316" w:rsidRPr="00BA0316">
        <w:rPr>
          <w:rFonts w:ascii="Times New Roman" w:hAnsi="Times New Roman" w:cs="Times New Roman"/>
          <w:color w:val="auto"/>
        </w:rPr>
        <w:t xml:space="preserve">u odnosu na proteklu godinu i na </w:t>
      </w:r>
      <w:r w:rsidR="00EC50C5" w:rsidRPr="00BA0316">
        <w:rPr>
          <w:rFonts w:ascii="Times New Roman" w:hAnsi="Times New Roman" w:cs="Times New Roman"/>
          <w:color w:val="auto"/>
        </w:rPr>
        <w:t xml:space="preserve"> povrat sredstava za nezapošljavanja invalida  u iznosu 25.363  kuna.</w:t>
      </w:r>
    </w:p>
    <w:p w:rsidR="00B23D41" w:rsidRDefault="00B23D41" w:rsidP="00A4545C">
      <w:pPr>
        <w:ind w:right="-432" w:firstLine="720"/>
        <w:jc w:val="both"/>
        <w:rPr>
          <w:rFonts w:ascii="Times New Roman" w:hAnsi="Times New Roman" w:cs="Times New Roman"/>
          <w:color w:val="auto"/>
        </w:rPr>
      </w:pPr>
    </w:p>
    <w:p w:rsidR="00B23D41" w:rsidRPr="00BA0316" w:rsidRDefault="00B23D41" w:rsidP="00A4545C">
      <w:pPr>
        <w:ind w:right="-432" w:firstLine="720"/>
        <w:jc w:val="both"/>
        <w:rPr>
          <w:rFonts w:ascii="Times New Roman" w:hAnsi="Times New Roman" w:cs="Times New Roman"/>
          <w:color w:val="auto"/>
        </w:rPr>
      </w:pPr>
    </w:p>
    <w:p w:rsidR="00BA0316" w:rsidRDefault="00FE6DC3" w:rsidP="008A7A1D">
      <w:pPr>
        <w:ind w:right="-432" w:firstLine="720"/>
        <w:jc w:val="both"/>
        <w:rPr>
          <w:rFonts w:ascii="Times New Roman" w:hAnsi="Times New Roman" w:cs="Times New Roman"/>
          <w:b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lastRenderedPageBreak/>
        <w:t>Bilješka broj 3</w:t>
      </w:r>
      <w:r w:rsidR="008A7A1D" w:rsidRPr="00BA0316">
        <w:rPr>
          <w:rFonts w:ascii="Times New Roman" w:hAnsi="Times New Roman" w:cs="Times New Roman"/>
          <w:b/>
          <w:color w:val="auto"/>
        </w:rPr>
        <w:t>.</w:t>
      </w:r>
    </w:p>
    <w:p w:rsidR="008A7A1D" w:rsidRPr="00BA0316" w:rsidRDefault="00BA0316" w:rsidP="00BA0316">
      <w:pPr>
        <w:tabs>
          <w:tab w:val="left" w:pos="389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862F9" w:rsidRPr="00BA0316" w:rsidRDefault="00411A59" w:rsidP="008A7A1D">
      <w:pPr>
        <w:ind w:right="-432" w:firstLine="720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>Račun 66 (AOP-12</w:t>
      </w:r>
      <w:r w:rsidR="003848B7" w:rsidRPr="00BA0316">
        <w:rPr>
          <w:rFonts w:ascii="Times New Roman" w:hAnsi="Times New Roman" w:cs="Times New Roman"/>
          <w:color w:val="auto"/>
        </w:rPr>
        <w:t>3</w:t>
      </w:r>
      <w:r w:rsidR="008A7A1D" w:rsidRPr="00BA0316">
        <w:rPr>
          <w:rFonts w:ascii="Times New Roman" w:hAnsi="Times New Roman" w:cs="Times New Roman"/>
          <w:color w:val="auto"/>
        </w:rPr>
        <w:t xml:space="preserve">) Prihodi od prodaje proizvoda i robe te pruženih usluga </w:t>
      </w:r>
      <w:r w:rsidR="003848B7" w:rsidRPr="00BA0316">
        <w:rPr>
          <w:rFonts w:ascii="Times New Roman" w:hAnsi="Times New Roman" w:cs="Times New Roman"/>
          <w:color w:val="auto"/>
        </w:rPr>
        <w:t xml:space="preserve"> i prihodi od donacija ostvareni su u iznosu </w:t>
      </w:r>
      <w:r w:rsidR="00847F8E" w:rsidRPr="00BA0316">
        <w:rPr>
          <w:rFonts w:ascii="Times New Roman" w:hAnsi="Times New Roman" w:cs="Times New Roman"/>
          <w:color w:val="auto"/>
        </w:rPr>
        <w:t>267.560</w:t>
      </w:r>
      <w:r w:rsidR="003848B7" w:rsidRPr="00BA0316">
        <w:rPr>
          <w:rFonts w:ascii="Times New Roman" w:hAnsi="Times New Roman" w:cs="Times New Roman"/>
          <w:color w:val="auto"/>
        </w:rPr>
        <w:t xml:space="preserve"> kuna i u odnosu na prethodnu godinu smanjeni </w:t>
      </w:r>
      <w:r w:rsidR="00B44354">
        <w:rPr>
          <w:rFonts w:ascii="Times New Roman" w:hAnsi="Times New Roman" w:cs="Times New Roman"/>
          <w:color w:val="auto"/>
        </w:rPr>
        <w:t xml:space="preserve">su </w:t>
      </w:r>
      <w:r w:rsidR="003848B7" w:rsidRPr="00BA0316">
        <w:rPr>
          <w:rFonts w:ascii="Times New Roman" w:hAnsi="Times New Roman" w:cs="Times New Roman"/>
          <w:color w:val="auto"/>
        </w:rPr>
        <w:t xml:space="preserve">za </w:t>
      </w:r>
      <w:r w:rsidR="00847F8E" w:rsidRPr="00BA0316">
        <w:rPr>
          <w:rFonts w:ascii="Times New Roman" w:hAnsi="Times New Roman" w:cs="Times New Roman"/>
          <w:color w:val="auto"/>
        </w:rPr>
        <w:t>0,6</w:t>
      </w:r>
      <w:r w:rsidR="003848B7" w:rsidRPr="00BA0316">
        <w:rPr>
          <w:rFonts w:ascii="Times New Roman" w:hAnsi="Times New Roman" w:cs="Times New Roman"/>
          <w:color w:val="auto"/>
        </w:rPr>
        <w:t>%. Smanjenje se odnosi na prihode ostvarene radom zatvorenika.</w:t>
      </w:r>
      <w:r w:rsidR="008A7A1D" w:rsidRPr="00BA0316">
        <w:rPr>
          <w:rFonts w:ascii="Times New Roman" w:hAnsi="Times New Roman" w:cs="Times New Roman"/>
          <w:color w:val="auto"/>
        </w:rPr>
        <w:t xml:space="preserve"> </w:t>
      </w:r>
    </w:p>
    <w:p w:rsidR="008A7A1D" w:rsidRPr="00BA0316" w:rsidRDefault="004862F9" w:rsidP="008A7A1D">
      <w:pPr>
        <w:ind w:right="-432" w:firstLine="720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t>Bilješka broj 4</w:t>
      </w:r>
      <w:r w:rsidR="008A7A1D" w:rsidRPr="00BA0316">
        <w:rPr>
          <w:rFonts w:ascii="Times New Roman" w:hAnsi="Times New Roman" w:cs="Times New Roman"/>
          <w:b/>
          <w:color w:val="auto"/>
        </w:rPr>
        <w:t>.</w:t>
      </w:r>
    </w:p>
    <w:p w:rsidR="0091127D" w:rsidRPr="00B23D41" w:rsidRDefault="008A7A1D" w:rsidP="00B23D41">
      <w:pPr>
        <w:ind w:right="-432" w:firstLine="720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>Račun 67</w:t>
      </w:r>
      <w:r w:rsidR="00411A59" w:rsidRPr="00BA0316">
        <w:rPr>
          <w:rFonts w:ascii="Times New Roman" w:hAnsi="Times New Roman" w:cs="Times New Roman"/>
          <w:color w:val="auto"/>
        </w:rPr>
        <w:t>1 (AOP 1</w:t>
      </w:r>
      <w:r w:rsidR="00FB4B8C" w:rsidRPr="00BA0316">
        <w:rPr>
          <w:rFonts w:ascii="Times New Roman" w:hAnsi="Times New Roman" w:cs="Times New Roman"/>
          <w:color w:val="auto"/>
        </w:rPr>
        <w:t>31</w:t>
      </w:r>
      <w:r w:rsidRPr="00BA0316">
        <w:rPr>
          <w:rFonts w:ascii="Times New Roman" w:hAnsi="Times New Roman" w:cs="Times New Roman"/>
          <w:color w:val="auto"/>
        </w:rPr>
        <w:t xml:space="preserve">) Prihodi iz </w:t>
      </w:r>
      <w:r w:rsidR="00FB4B8C" w:rsidRPr="00BA0316">
        <w:rPr>
          <w:rFonts w:ascii="Times New Roman" w:hAnsi="Times New Roman" w:cs="Times New Roman"/>
          <w:color w:val="auto"/>
        </w:rPr>
        <w:t xml:space="preserve">nadležnog </w:t>
      </w:r>
      <w:r w:rsidRPr="00BA0316">
        <w:rPr>
          <w:rFonts w:ascii="Times New Roman" w:hAnsi="Times New Roman" w:cs="Times New Roman"/>
          <w:color w:val="auto"/>
        </w:rPr>
        <w:t xml:space="preserve">proračuna </w:t>
      </w:r>
      <w:r w:rsidR="003848B7" w:rsidRPr="00BA0316">
        <w:rPr>
          <w:rFonts w:ascii="Times New Roman" w:hAnsi="Times New Roman" w:cs="Times New Roman"/>
          <w:color w:val="auto"/>
        </w:rPr>
        <w:t xml:space="preserve">za financiranje </w:t>
      </w:r>
      <w:r w:rsidR="00FB4B8C" w:rsidRPr="00BA0316">
        <w:rPr>
          <w:rFonts w:ascii="Times New Roman" w:hAnsi="Times New Roman" w:cs="Times New Roman"/>
          <w:color w:val="auto"/>
        </w:rPr>
        <w:t xml:space="preserve">redovne </w:t>
      </w:r>
      <w:r w:rsidR="003848B7" w:rsidRPr="00BA0316">
        <w:rPr>
          <w:rFonts w:ascii="Times New Roman" w:hAnsi="Times New Roman" w:cs="Times New Roman"/>
          <w:color w:val="auto"/>
        </w:rPr>
        <w:t xml:space="preserve">djelatnosti proračunskih </w:t>
      </w:r>
      <w:r w:rsidR="00FB4B8C" w:rsidRPr="00BA0316">
        <w:rPr>
          <w:rFonts w:ascii="Times New Roman" w:hAnsi="Times New Roman" w:cs="Times New Roman"/>
          <w:color w:val="auto"/>
        </w:rPr>
        <w:t xml:space="preserve">korisnika </w:t>
      </w:r>
      <w:r w:rsidRPr="00BA0316">
        <w:rPr>
          <w:rFonts w:ascii="Times New Roman" w:hAnsi="Times New Roman" w:cs="Times New Roman"/>
          <w:color w:val="auto"/>
        </w:rPr>
        <w:t xml:space="preserve">ostvareni su u iznosu od </w:t>
      </w:r>
      <w:r w:rsidR="00FB4B8C" w:rsidRPr="00BA0316">
        <w:rPr>
          <w:rFonts w:ascii="Times New Roman" w:hAnsi="Times New Roman" w:cs="Times New Roman"/>
          <w:color w:val="auto"/>
        </w:rPr>
        <w:t>1</w:t>
      </w:r>
      <w:r w:rsidR="000A314A" w:rsidRPr="00BA0316">
        <w:rPr>
          <w:rFonts w:ascii="Times New Roman" w:hAnsi="Times New Roman" w:cs="Times New Roman"/>
          <w:color w:val="auto"/>
        </w:rPr>
        <w:t>6.160.326</w:t>
      </w:r>
      <w:r w:rsidR="001E2B59" w:rsidRPr="00BA0316">
        <w:rPr>
          <w:rFonts w:ascii="Times New Roman" w:hAnsi="Times New Roman" w:cs="Times New Roman"/>
          <w:color w:val="auto"/>
        </w:rPr>
        <w:t xml:space="preserve"> </w:t>
      </w:r>
      <w:r w:rsidRPr="00BA0316">
        <w:rPr>
          <w:rFonts w:ascii="Times New Roman" w:hAnsi="Times New Roman" w:cs="Times New Roman"/>
          <w:color w:val="auto"/>
        </w:rPr>
        <w:t>kuna</w:t>
      </w:r>
      <w:r w:rsidR="00FB4B8C" w:rsidRPr="00BA0316">
        <w:rPr>
          <w:rFonts w:ascii="Times New Roman" w:hAnsi="Times New Roman" w:cs="Times New Roman"/>
          <w:color w:val="auto"/>
        </w:rPr>
        <w:t xml:space="preserve">  i u odnosu na prethodnu godinu povećani</w:t>
      </w:r>
      <w:r w:rsidR="00B44354">
        <w:rPr>
          <w:rFonts w:ascii="Times New Roman" w:hAnsi="Times New Roman" w:cs="Times New Roman"/>
          <w:color w:val="auto"/>
        </w:rPr>
        <w:t xml:space="preserve"> su </w:t>
      </w:r>
      <w:r w:rsidR="00FB4B8C" w:rsidRPr="00BA0316">
        <w:rPr>
          <w:rFonts w:ascii="Times New Roman" w:hAnsi="Times New Roman" w:cs="Times New Roman"/>
          <w:color w:val="auto"/>
        </w:rPr>
        <w:t xml:space="preserve"> za </w:t>
      </w:r>
      <w:r w:rsidR="00030429" w:rsidRPr="00BA0316">
        <w:rPr>
          <w:rFonts w:ascii="Times New Roman" w:hAnsi="Times New Roman" w:cs="Times New Roman"/>
          <w:color w:val="auto"/>
        </w:rPr>
        <w:t>10,6</w:t>
      </w:r>
      <w:r w:rsidR="00FB4B8C" w:rsidRPr="00BA0316">
        <w:rPr>
          <w:rFonts w:ascii="Times New Roman" w:hAnsi="Times New Roman" w:cs="Times New Roman"/>
          <w:color w:val="auto"/>
        </w:rPr>
        <w:t>% .</w:t>
      </w:r>
      <w:r w:rsidR="000A314A" w:rsidRPr="00BA0316">
        <w:rPr>
          <w:rFonts w:ascii="Times New Roman" w:hAnsi="Times New Roman" w:cs="Times New Roman"/>
          <w:color w:val="auto"/>
        </w:rPr>
        <w:t xml:space="preserve">Povećanje se uglavnom odnosi na doznačena sredstva za </w:t>
      </w:r>
      <w:r w:rsidR="00043E53" w:rsidRPr="00BA0316">
        <w:rPr>
          <w:rFonts w:ascii="Times New Roman" w:hAnsi="Times New Roman" w:cs="Times New Roman"/>
          <w:color w:val="auto"/>
        </w:rPr>
        <w:t>rashode za zaposlene  za 9,3% u odnosu na prethodnu godinu.</w:t>
      </w:r>
      <w:r w:rsidRPr="00BA0316">
        <w:rPr>
          <w:rFonts w:ascii="Times New Roman" w:hAnsi="Times New Roman" w:cs="Times New Roman"/>
          <w:color w:val="auto"/>
        </w:rPr>
        <w:t xml:space="preserve"> </w:t>
      </w:r>
    </w:p>
    <w:p w:rsidR="0091127D" w:rsidRPr="00BA0316" w:rsidRDefault="0091127D" w:rsidP="00245786">
      <w:pPr>
        <w:ind w:right="-432" w:firstLine="720"/>
        <w:jc w:val="both"/>
        <w:rPr>
          <w:rFonts w:ascii="Times New Roman" w:hAnsi="Times New Roman" w:cs="Times New Roman"/>
          <w:b/>
          <w:color w:val="auto"/>
        </w:rPr>
      </w:pPr>
    </w:p>
    <w:p w:rsidR="004862F9" w:rsidRPr="00BA0316" w:rsidRDefault="00A32FDE" w:rsidP="004862F9">
      <w:pPr>
        <w:ind w:right="-432"/>
        <w:jc w:val="both"/>
        <w:rPr>
          <w:rFonts w:ascii="Times New Roman" w:hAnsi="Times New Roman" w:cs="Times New Roman"/>
          <w:b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tab/>
      </w:r>
      <w:r w:rsidR="0091127D">
        <w:rPr>
          <w:rFonts w:ascii="Times New Roman" w:hAnsi="Times New Roman" w:cs="Times New Roman"/>
          <w:b/>
          <w:color w:val="auto"/>
        </w:rPr>
        <w:t xml:space="preserve"> B</w:t>
      </w:r>
      <w:r w:rsidR="008A7A1D" w:rsidRPr="00BA0316">
        <w:rPr>
          <w:rFonts w:ascii="Times New Roman" w:hAnsi="Times New Roman" w:cs="Times New Roman"/>
          <w:b/>
          <w:color w:val="auto"/>
        </w:rPr>
        <w:t>) Rashodi poslovanja …………………………………</w:t>
      </w:r>
      <w:r w:rsidR="00825CCF" w:rsidRPr="00BA0316">
        <w:rPr>
          <w:rFonts w:ascii="Times New Roman" w:hAnsi="Times New Roman" w:cs="Times New Roman"/>
          <w:b/>
          <w:color w:val="auto"/>
        </w:rPr>
        <w:t>………</w:t>
      </w:r>
      <w:r w:rsidR="008A7A1D" w:rsidRPr="00BA0316">
        <w:rPr>
          <w:rFonts w:ascii="Times New Roman" w:hAnsi="Times New Roman" w:cs="Times New Roman"/>
          <w:b/>
          <w:color w:val="auto"/>
        </w:rPr>
        <w:t xml:space="preserve">……  </w:t>
      </w:r>
      <w:r w:rsidR="00A937AD" w:rsidRPr="00BA0316">
        <w:rPr>
          <w:rFonts w:ascii="Times New Roman" w:hAnsi="Times New Roman" w:cs="Times New Roman"/>
          <w:b/>
          <w:color w:val="auto"/>
        </w:rPr>
        <w:t>1</w:t>
      </w:r>
      <w:r w:rsidR="00030429" w:rsidRPr="00BA0316">
        <w:rPr>
          <w:rFonts w:ascii="Times New Roman" w:hAnsi="Times New Roman" w:cs="Times New Roman"/>
          <w:b/>
          <w:color w:val="auto"/>
        </w:rPr>
        <w:t>6</w:t>
      </w:r>
      <w:r w:rsidR="00A937AD" w:rsidRPr="00BA0316">
        <w:rPr>
          <w:rFonts w:ascii="Times New Roman" w:hAnsi="Times New Roman" w:cs="Times New Roman"/>
          <w:b/>
          <w:color w:val="auto"/>
        </w:rPr>
        <w:t>.</w:t>
      </w:r>
      <w:r w:rsidR="00030429" w:rsidRPr="00BA0316">
        <w:rPr>
          <w:rFonts w:ascii="Times New Roman" w:hAnsi="Times New Roman" w:cs="Times New Roman"/>
          <w:b/>
          <w:color w:val="auto"/>
        </w:rPr>
        <w:t>448.397</w:t>
      </w:r>
      <w:r w:rsidR="008A7A1D" w:rsidRPr="00BA0316">
        <w:rPr>
          <w:rFonts w:ascii="Times New Roman" w:hAnsi="Times New Roman" w:cs="Times New Roman"/>
          <w:b/>
          <w:color w:val="auto"/>
        </w:rPr>
        <w:t xml:space="preserve"> kuna</w:t>
      </w:r>
    </w:p>
    <w:p w:rsidR="00825CCF" w:rsidRPr="00BA0316" w:rsidRDefault="00825CCF" w:rsidP="003C02A8">
      <w:pPr>
        <w:ind w:right="-432" w:firstLine="720"/>
        <w:jc w:val="both"/>
        <w:rPr>
          <w:rFonts w:ascii="Times New Roman" w:hAnsi="Times New Roman" w:cs="Times New Roman"/>
          <w:b/>
          <w:color w:val="auto"/>
        </w:rPr>
      </w:pPr>
    </w:p>
    <w:p w:rsidR="0052682A" w:rsidRPr="00BA0316" w:rsidRDefault="00A937AD" w:rsidP="003C02A8">
      <w:pPr>
        <w:ind w:right="-432" w:firstLine="720"/>
        <w:jc w:val="both"/>
        <w:rPr>
          <w:rFonts w:ascii="Times New Roman" w:hAnsi="Times New Roman" w:cs="Times New Roman"/>
          <w:b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t>Bilješka broj 5</w:t>
      </w:r>
      <w:r w:rsidR="003C3AD6" w:rsidRPr="00BA0316">
        <w:rPr>
          <w:rFonts w:ascii="Times New Roman" w:hAnsi="Times New Roman" w:cs="Times New Roman"/>
          <w:b/>
          <w:color w:val="auto"/>
        </w:rPr>
        <w:t>.</w:t>
      </w:r>
    </w:p>
    <w:p w:rsidR="008A7A1D" w:rsidRPr="00BA0316" w:rsidRDefault="008A7A1D" w:rsidP="008A7A1D">
      <w:pPr>
        <w:ind w:right="-432"/>
        <w:jc w:val="both"/>
        <w:rPr>
          <w:rFonts w:ascii="Times New Roman" w:hAnsi="Times New Roman" w:cs="Times New Roman"/>
          <w:b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t xml:space="preserve"> </w:t>
      </w:r>
      <w:r w:rsidR="008E6B8D" w:rsidRPr="00BA0316">
        <w:rPr>
          <w:rFonts w:ascii="Times New Roman" w:hAnsi="Times New Roman" w:cs="Times New Roman"/>
          <w:b/>
          <w:color w:val="auto"/>
        </w:rPr>
        <w:tab/>
      </w:r>
      <w:r w:rsidR="00411A59" w:rsidRPr="00BA0316">
        <w:rPr>
          <w:rFonts w:ascii="Times New Roman" w:hAnsi="Times New Roman" w:cs="Times New Roman"/>
          <w:b/>
          <w:color w:val="auto"/>
        </w:rPr>
        <w:t>AOP – 14</w:t>
      </w:r>
      <w:r w:rsidR="006C0834" w:rsidRPr="00BA0316">
        <w:rPr>
          <w:rFonts w:ascii="Times New Roman" w:hAnsi="Times New Roman" w:cs="Times New Roman"/>
          <w:b/>
          <w:color w:val="auto"/>
        </w:rPr>
        <w:t>8</w:t>
      </w:r>
      <w:r w:rsidRPr="00BA0316">
        <w:rPr>
          <w:rFonts w:ascii="Times New Roman" w:hAnsi="Times New Roman" w:cs="Times New Roman"/>
          <w:b/>
          <w:color w:val="auto"/>
        </w:rPr>
        <w:t xml:space="preserve"> - Rashodi poslovanja …………………………………….</w:t>
      </w:r>
      <w:r w:rsidR="00A937AD" w:rsidRPr="00BA0316">
        <w:rPr>
          <w:rFonts w:ascii="Times New Roman" w:hAnsi="Times New Roman" w:cs="Times New Roman"/>
          <w:b/>
          <w:color w:val="auto"/>
        </w:rPr>
        <w:t>1</w:t>
      </w:r>
      <w:r w:rsidR="00030429" w:rsidRPr="00BA0316">
        <w:rPr>
          <w:rFonts w:ascii="Times New Roman" w:hAnsi="Times New Roman" w:cs="Times New Roman"/>
          <w:b/>
          <w:color w:val="auto"/>
        </w:rPr>
        <w:t>6.448.397</w:t>
      </w:r>
      <w:r w:rsidRPr="00BA0316">
        <w:rPr>
          <w:rFonts w:ascii="Times New Roman" w:hAnsi="Times New Roman" w:cs="Times New Roman"/>
          <w:b/>
          <w:color w:val="auto"/>
        </w:rPr>
        <w:t xml:space="preserve"> kuna</w:t>
      </w:r>
    </w:p>
    <w:p w:rsidR="00040ACA" w:rsidRPr="00BA0316" w:rsidRDefault="004862F9" w:rsidP="004862F9">
      <w:pPr>
        <w:ind w:right="-432" w:firstLine="720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 xml:space="preserve"> </w:t>
      </w:r>
      <w:r w:rsidR="008A7A1D" w:rsidRPr="00BA0316">
        <w:rPr>
          <w:rFonts w:ascii="Times New Roman" w:hAnsi="Times New Roman" w:cs="Times New Roman"/>
          <w:color w:val="auto"/>
        </w:rPr>
        <w:t xml:space="preserve">Ukupni rashodi poslovanja </w:t>
      </w:r>
      <w:r w:rsidR="00FA4F18" w:rsidRPr="00BA0316">
        <w:rPr>
          <w:rFonts w:ascii="Times New Roman" w:hAnsi="Times New Roman" w:cs="Times New Roman"/>
          <w:color w:val="auto"/>
        </w:rPr>
        <w:t xml:space="preserve"> ostvareni su u </w:t>
      </w:r>
      <w:r w:rsidR="008A7A1D" w:rsidRPr="00BA0316">
        <w:rPr>
          <w:rFonts w:ascii="Times New Roman" w:hAnsi="Times New Roman" w:cs="Times New Roman"/>
          <w:color w:val="auto"/>
        </w:rPr>
        <w:t xml:space="preserve"> </w:t>
      </w:r>
      <w:r w:rsidR="007C1095" w:rsidRPr="00BA0316">
        <w:rPr>
          <w:rFonts w:ascii="Times New Roman" w:hAnsi="Times New Roman" w:cs="Times New Roman"/>
          <w:color w:val="auto"/>
        </w:rPr>
        <w:t xml:space="preserve">iznosu od </w:t>
      </w:r>
      <w:r w:rsidR="00030429" w:rsidRPr="00BA0316">
        <w:rPr>
          <w:rFonts w:ascii="Times New Roman" w:hAnsi="Times New Roman" w:cs="Times New Roman"/>
          <w:color w:val="auto"/>
        </w:rPr>
        <w:t>16.448.397</w:t>
      </w:r>
      <w:r w:rsidR="00A937AD" w:rsidRPr="00BA0316">
        <w:rPr>
          <w:rFonts w:ascii="Times New Roman" w:hAnsi="Times New Roman" w:cs="Times New Roman"/>
          <w:color w:val="auto"/>
        </w:rPr>
        <w:t xml:space="preserve"> kuna</w:t>
      </w:r>
      <w:r w:rsidR="006C0834" w:rsidRPr="00BA0316">
        <w:rPr>
          <w:rFonts w:ascii="Times New Roman" w:hAnsi="Times New Roman" w:cs="Times New Roman"/>
          <w:color w:val="auto"/>
        </w:rPr>
        <w:t xml:space="preserve"> i u odnosu na prethodnu godinu </w:t>
      </w:r>
      <w:r w:rsidR="00B44354">
        <w:rPr>
          <w:rFonts w:ascii="Times New Roman" w:hAnsi="Times New Roman" w:cs="Times New Roman"/>
          <w:color w:val="auto"/>
        </w:rPr>
        <w:t xml:space="preserve">povećani su za </w:t>
      </w:r>
      <w:r w:rsidR="006C0834" w:rsidRPr="00BA0316">
        <w:rPr>
          <w:rFonts w:ascii="Times New Roman" w:hAnsi="Times New Roman" w:cs="Times New Roman"/>
          <w:color w:val="auto"/>
        </w:rPr>
        <w:t xml:space="preserve"> </w:t>
      </w:r>
      <w:r w:rsidR="00030429" w:rsidRPr="00BA0316">
        <w:rPr>
          <w:rFonts w:ascii="Times New Roman" w:hAnsi="Times New Roman" w:cs="Times New Roman"/>
          <w:color w:val="auto"/>
        </w:rPr>
        <w:t>11,1</w:t>
      </w:r>
      <w:r w:rsidR="006C0834" w:rsidRPr="00BA0316">
        <w:rPr>
          <w:rFonts w:ascii="Times New Roman" w:hAnsi="Times New Roman" w:cs="Times New Roman"/>
          <w:color w:val="auto"/>
        </w:rPr>
        <w:t xml:space="preserve">% </w:t>
      </w:r>
      <w:r w:rsidR="008A7A1D" w:rsidRPr="00BA0316">
        <w:rPr>
          <w:rFonts w:ascii="Times New Roman" w:hAnsi="Times New Roman" w:cs="Times New Roman"/>
          <w:color w:val="auto"/>
        </w:rPr>
        <w:t>, a sastoje se od:</w:t>
      </w:r>
    </w:p>
    <w:p w:rsidR="00825CCF" w:rsidRPr="00BA0316" w:rsidRDefault="00825CCF" w:rsidP="004862F9">
      <w:pPr>
        <w:ind w:right="-432" w:firstLine="720"/>
        <w:jc w:val="both"/>
        <w:rPr>
          <w:rFonts w:ascii="Times New Roman" w:hAnsi="Times New Roman" w:cs="Times New Roman"/>
          <w:color w:val="auto"/>
        </w:rPr>
      </w:pPr>
    </w:p>
    <w:p w:rsidR="008A7A1D" w:rsidRPr="00BA0316" w:rsidRDefault="007C1095" w:rsidP="009F2613">
      <w:pPr>
        <w:numPr>
          <w:ilvl w:val="0"/>
          <w:numId w:val="1"/>
        </w:numPr>
        <w:spacing w:after="0" w:line="240" w:lineRule="auto"/>
        <w:ind w:right="-431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t>Račun 31 (AOP - 14</w:t>
      </w:r>
      <w:r w:rsidR="006C0834" w:rsidRPr="00BA0316">
        <w:rPr>
          <w:rFonts w:ascii="Times New Roman" w:hAnsi="Times New Roman" w:cs="Times New Roman"/>
          <w:b/>
          <w:color w:val="auto"/>
        </w:rPr>
        <w:t>9</w:t>
      </w:r>
      <w:r w:rsidR="008A7A1D" w:rsidRPr="00BA0316">
        <w:rPr>
          <w:rFonts w:ascii="Times New Roman" w:hAnsi="Times New Roman" w:cs="Times New Roman"/>
          <w:b/>
          <w:color w:val="auto"/>
        </w:rPr>
        <w:t>) – Rashodi za zaposlene</w:t>
      </w:r>
    </w:p>
    <w:p w:rsidR="008A7A1D" w:rsidRPr="00BA0316" w:rsidRDefault="008A7A1D" w:rsidP="009F2613">
      <w:pPr>
        <w:spacing w:after="0" w:line="240" w:lineRule="auto"/>
        <w:ind w:left="1080" w:right="-431"/>
        <w:jc w:val="both"/>
        <w:rPr>
          <w:rFonts w:ascii="Times New Roman" w:hAnsi="Times New Roman" w:cs="Times New Roman"/>
          <w:color w:val="auto"/>
        </w:rPr>
      </w:pPr>
    </w:p>
    <w:p w:rsidR="008A7A1D" w:rsidRPr="00BA0316" w:rsidRDefault="008A7A1D" w:rsidP="00A937AD">
      <w:pPr>
        <w:spacing w:after="0" w:line="240" w:lineRule="auto"/>
        <w:ind w:left="1080" w:right="-431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>Rashodi za zaposlene</w:t>
      </w:r>
      <w:r w:rsidR="006C0834" w:rsidRPr="00BA0316">
        <w:rPr>
          <w:rFonts w:ascii="Times New Roman" w:hAnsi="Times New Roman" w:cs="Times New Roman"/>
          <w:color w:val="auto"/>
        </w:rPr>
        <w:t xml:space="preserve"> ostvareni su u iznosu 1</w:t>
      </w:r>
      <w:r w:rsidR="00030429" w:rsidRPr="00BA0316">
        <w:rPr>
          <w:rFonts w:ascii="Times New Roman" w:hAnsi="Times New Roman" w:cs="Times New Roman"/>
          <w:color w:val="auto"/>
        </w:rPr>
        <w:t>3.228.832</w:t>
      </w:r>
      <w:r w:rsidR="006C0834" w:rsidRPr="00BA0316">
        <w:rPr>
          <w:rFonts w:ascii="Times New Roman" w:hAnsi="Times New Roman" w:cs="Times New Roman"/>
          <w:color w:val="auto"/>
        </w:rPr>
        <w:t xml:space="preserve"> kuna i u odnosu na prethodnu godinu </w:t>
      </w:r>
      <w:r w:rsidR="00030429" w:rsidRPr="00BA0316">
        <w:rPr>
          <w:rFonts w:ascii="Times New Roman" w:hAnsi="Times New Roman" w:cs="Times New Roman"/>
          <w:color w:val="auto"/>
        </w:rPr>
        <w:t>povećani su za 9,3%</w:t>
      </w:r>
      <w:r w:rsidR="006C0834" w:rsidRPr="00BA0316">
        <w:rPr>
          <w:rFonts w:ascii="Times New Roman" w:hAnsi="Times New Roman" w:cs="Times New Roman"/>
          <w:color w:val="auto"/>
        </w:rPr>
        <w:t>.</w:t>
      </w:r>
      <w:r w:rsidR="00030429" w:rsidRPr="00BA0316">
        <w:rPr>
          <w:rFonts w:ascii="Times New Roman" w:hAnsi="Times New Roman" w:cs="Times New Roman"/>
          <w:color w:val="auto"/>
        </w:rPr>
        <w:t xml:space="preserve"> Povećanje je naslalo zbog povećanja osnovice za plaće  i novouposlenih djelatnika </w:t>
      </w:r>
      <w:r w:rsidR="00246208">
        <w:rPr>
          <w:rFonts w:ascii="Times New Roman" w:hAnsi="Times New Roman" w:cs="Times New Roman"/>
          <w:color w:val="auto"/>
        </w:rPr>
        <w:t>–na početku godine broj zaposlenih bio je 87, a na kraju 90</w:t>
      </w:r>
      <w:r w:rsidR="00030429" w:rsidRPr="00BA0316">
        <w:rPr>
          <w:rFonts w:ascii="Times New Roman" w:hAnsi="Times New Roman" w:cs="Times New Roman"/>
          <w:color w:val="auto"/>
        </w:rPr>
        <w:t>.</w:t>
      </w:r>
    </w:p>
    <w:p w:rsidR="00CF2CEC" w:rsidRPr="00BA0316" w:rsidRDefault="00CF2CEC" w:rsidP="009F2613">
      <w:pPr>
        <w:spacing w:after="0" w:line="240" w:lineRule="auto"/>
        <w:ind w:right="-431"/>
        <w:jc w:val="both"/>
        <w:rPr>
          <w:rFonts w:ascii="Times New Roman" w:hAnsi="Times New Roman" w:cs="Times New Roman"/>
          <w:color w:val="auto"/>
        </w:rPr>
      </w:pPr>
    </w:p>
    <w:p w:rsidR="009F2613" w:rsidRPr="00BA0316" w:rsidRDefault="009F2613" w:rsidP="009F2613">
      <w:pPr>
        <w:spacing w:after="0" w:line="240" w:lineRule="auto"/>
        <w:ind w:right="-431"/>
        <w:jc w:val="both"/>
        <w:rPr>
          <w:rFonts w:ascii="Times New Roman" w:hAnsi="Times New Roman" w:cs="Times New Roman"/>
          <w:color w:val="auto"/>
        </w:rPr>
      </w:pPr>
    </w:p>
    <w:p w:rsidR="008A7A1D" w:rsidRPr="00BA0316" w:rsidRDefault="007C1095" w:rsidP="009F2613">
      <w:pPr>
        <w:numPr>
          <w:ilvl w:val="0"/>
          <w:numId w:val="1"/>
        </w:numPr>
        <w:spacing w:after="0" w:line="240" w:lineRule="auto"/>
        <w:ind w:right="-432"/>
        <w:jc w:val="both"/>
        <w:rPr>
          <w:rFonts w:ascii="Times New Roman" w:hAnsi="Times New Roman" w:cs="Times New Roman"/>
          <w:b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t>Račun 32 (AOP - 160</w:t>
      </w:r>
      <w:r w:rsidR="008A7A1D" w:rsidRPr="00BA0316">
        <w:rPr>
          <w:rFonts w:ascii="Times New Roman" w:hAnsi="Times New Roman" w:cs="Times New Roman"/>
          <w:b/>
          <w:color w:val="auto"/>
        </w:rPr>
        <w:t>) – Materijalni rashodi</w:t>
      </w:r>
    </w:p>
    <w:p w:rsidR="009F2613" w:rsidRPr="00BA0316" w:rsidRDefault="009F2613" w:rsidP="009F2613">
      <w:pPr>
        <w:spacing w:after="0" w:line="240" w:lineRule="auto"/>
        <w:ind w:left="1080" w:right="-432"/>
        <w:jc w:val="both"/>
        <w:rPr>
          <w:rFonts w:ascii="Times New Roman" w:hAnsi="Times New Roman" w:cs="Times New Roman"/>
          <w:b/>
          <w:color w:val="auto"/>
        </w:rPr>
      </w:pPr>
    </w:p>
    <w:p w:rsidR="00184B10" w:rsidRDefault="00184B10" w:rsidP="009F2613">
      <w:pPr>
        <w:spacing w:after="0" w:line="240" w:lineRule="auto"/>
        <w:ind w:left="1077" w:right="-431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 xml:space="preserve">Materijalni rashodi ostvareni su u iznosu </w:t>
      </w:r>
      <w:r w:rsidR="00030429" w:rsidRPr="00BA0316">
        <w:rPr>
          <w:rFonts w:ascii="Times New Roman" w:hAnsi="Times New Roman" w:cs="Times New Roman"/>
          <w:color w:val="auto"/>
        </w:rPr>
        <w:t>3.207.815</w:t>
      </w:r>
      <w:r w:rsidRPr="00BA0316">
        <w:rPr>
          <w:rFonts w:ascii="Times New Roman" w:hAnsi="Times New Roman" w:cs="Times New Roman"/>
          <w:color w:val="auto"/>
        </w:rPr>
        <w:t xml:space="preserve"> kuna i u odnosu na </w:t>
      </w:r>
      <w:r w:rsidR="00246208">
        <w:rPr>
          <w:rFonts w:ascii="Times New Roman" w:hAnsi="Times New Roman" w:cs="Times New Roman"/>
          <w:color w:val="auto"/>
        </w:rPr>
        <w:t>prethodnu</w:t>
      </w:r>
      <w:r w:rsidRPr="00BA0316">
        <w:rPr>
          <w:rFonts w:ascii="Times New Roman" w:hAnsi="Times New Roman" w:cs="Times New Roman"/>
          <w:color w:val="auto"/>
        </w:rPr>
        <w:t xml:space="preserve"> godinu </w:t>
      </w:r>
      <w:r w:rsidR="00E873A8" w:rsidRPr="00BA0316">
        <w:rPr>
          <w:rFonts w:ascii="Times New Roman" w:hAnsi="Times New Roman" w:cs="Times New Roman"/>
          <w:color w:val="auto"/>
        </w:rPr>
        <w:t>povećani su za 19,1%.</w:t>
      </w:r>
    </w:p>
    <w:p w:rsidR="00990445" w:rsidRPr="00BA0316" w:rsidRDefault="00990445" w:rsidP="00990445">
      <w:pPr>
        <w:spacing w:after="0" w:line="240" w:lineRule="auto"/>
        <w:ind w:left="1418" w:right="-431" w:hanging="341"/>
        <w:jc w:val="both"/>
        <w:rPr>
          <w:rFonts w:ascii="Times New Roman" w:hAnsi="Times New Roman" w:cs="Times New Roman"/>
          <w:color w:val="auto"/>
        </w:rPr>
      </w:pPr>
    </w:p>
    <w:p w:rsidR="00FA4F18" w:rsidRDefault="00FA4F18" w:rsidP="009F2613">
      <w:pPr>
        <w:spacing w:after="0" w:line="240" w:lineRule="auto"/>
        <w:ind w:left="1077" w:right="-431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 xml:space="preserve"> </w:t>
      </w:r>
      <w:r w:rsidR="008A7A1D" w:rsidRPr="00BA0316">
        <w:rPr>
          <w:rFonts w:ascii="Times New Roman" w:hAnsi="Times New Roman" w:cs="Times New Roman"/>
          <w:color w:val="auto"/>
        </w:rPr>
        <w:t>Najveć</w:t>
      </w:r>
      <w:r w:rsidR="00246208">
        <w:rPr>
          <w:rFonts w:ascii="Times New Roman" w:hAnsi="Times New Roman" w:cs="Times New Roman"/>
          <w:color w:val="auto"/>
        </w:rPr>
        <w:t>a</w:t>
      </w:r>
      <w:r w:rsidR="008A7A1D" w:rsidRPr="00BA0316">
        <w:rPr>
          <w:rFonts w:ascii="Times New Roman" w:hAnsi="Times New Roman" w:cs="Times New Roman"/>
          <w:color w:val="auto"/>
        </w:rPr>
        <w:t xml:space="preserve"> odstupanj</w:t>
      </w:r>
      <w:r w:rsidR="00246208">
        <w:rPr>
          <w:rFonts w:ascii="Times New Roman" w:hAnsi="Times New Roman" w:cs="Times New Roman"/>
          <w:color w:val="auto"/>
        </w:rPr>
        <w:t>a</w:t>
      </w:r>
      <w:r w:rsidRPr="00BA0316">
        <w:rPr>
          <w:rFonts w:ascii="Times New Roman" w:hAnsi="Times New Roman" w:cs="Times New Roman"/>
          <w:color w:val="auto"/>
        </w:rPr>
        <w:t xml:space="preserve"> koj</w:t>
      </w:r>
      <w:r w:rsidR="00246208">
        <w:rPr>
          <w:rFonts w:ascii="Times New Roman" w:hAnsi="Times New Roman" w:cs="Times New Roman"/>
          <w:color w:val="auto"/>
        </w:rPr>
        <w:t>a</w:t>
      </w:r>
      <w:r w:rsidRPr="00BA0316">
        <w:rPr>
          <w:rFonts w:ascii="Times New Roman" w:hAnsi="Times New Roman" w:cs="Times New Roman"/>
          <w:color w:val="auto"/>
        </w:rPr>
        <w:t xml:space="preserve"> </w:t>
      </w:r>
      <w:r w:rsidR="00246208">
        <w:rPr>
          <w:rFonts w:ascii="Times New Roman" w:hAnsi="Times New Roman" w:cs="Times New Roman"/>
          <w:color w:val="auto"/>
        </w:rPr>
        <w:t>su</w:t>
      </w:r>
      <w:r w:rsidRPr="00BA0316">
        <w:rPr>
          <w:rFonts w:ascii="Times New Roman" w:hAnsi="Times New Roman" w:cs="Times New Roman"/>
          <w:color w:val="auto"/>
        </w:rPr>
        <w:t xml:space="preserve"> rezultat </w:t>
      </w:r>
      <w:r w:rsidR="00E873A8" w:rsidRPr="00BA0316">
        <w:rPr>
          <w:rFonts w:ascii="Times New Roman" w:hAnsi="Times New Roman" w:cs="Times New Roman"/>
          <w:color w:val="auto"/>
        </w:rPr>
        <w:t xml:space="preserve">povećanja </w:t>
      </w:r>
      <w:r w:rsidR="008A7A1D" w:rsidRPr="00BA0316">
        <w:rPr>
          <w:rFonts w:ascii="Times New Roman" w:hAnsi="Times New Roman" w:cs="Times New Roman"/>
          <w:color w:val="auto"/>
        </w:rPr>
        <w:t xml:space="preserve"> u odnosu na prethodnu godinu iskazan</w:t>
      </w:r>
      <w:r w:rsidR="00CF2CEC" w:rsidRPr="00BA0316">
        <w:rPr>
          <w:rFonts w:ascii="Times New Roman" w:hAnsi="Times New Roman" w:cs="Times New Roman"/>
          <w:color w:val="auto"/>
        </w:rPr>
        <w:t xml:space="preserve">a su temeljem </w:t>
      </w:r>
      <w:r w:rsidR="00184B10" w:rsidRPr="00BA0316">
        <w:rPr>
          <w:rFonts w:ascii="Times New Roman" w:hAnsi="Times New Roman" w:cs="Times New Roman"/>
          <w:color w:val="auto"/>
        </w:rPr>
        <w:t xml:space="preserve"> s</w:t>
      </w:r>
      <w:r w:rsidR="00DF6C2C" w:rsidRPr="00BA0316">
        <w:rPr>
          <w:rFonts w:ascii="Times New Roman" w:hAnsi="Times New Roman" w:cs="Times New Roman"/>
          <w:color w:val="auto"/>
        </w:rPr>
        <w:t>l</w:t>
      </w:r>
      <w:r w:rsidR="00184B10" w:rsidRPr="00BA0316">
        <w:rPr>
          <w:rFonts w:ascii="Times New Roman" w:hAnsi="Times New Roman" w:cs="Times New Roman"/>
          <w:color w:val="auto"/>
        </w:rPr>
        <w:t xml:space="preserve">ijedećih ostvarenih </w:t>
      </w:r>
      <w:r w:rsidR="00CF2CEC" w:rsidRPr="00BA0316">
        <w:rPr>
          <w:rFonts w:ascii="Times New Roman" w:hAnsi="Times New Roman" w:cs="Times New Roman"/>
          <w:color w:val="auto"/>
        </w:rPr>
        <w:t xml:space="preserve"> rashoda:</w:t>
      </w:r>
    </w:p>
    <w:p w:rsidR="00990445" w:rsidRPr="00BA0316" w:rsidRDefault="00990445" w:rsidP="009F2613">
      <w:pPr>
        <w:spacing w:after="0" w:line="240" w:lineRule="auto"/>
        <w:ind w:left="1077" w:right="-431"/>
        <w:jc w:val="both"/>
        <w:rPr>
          <w:rFonts w:ascii="Times New Roman" w:hAnsi="Times New Roman" w:cs="Times New Roman"/>
          <w:color w:val="auto"/>
        </w:rPr>
      </w:pPr>
    </w:p>
    <w:p w:rsidR="00990445" w:rsidRDefault="00AE790B" w:rsidP="004862F9">
      <w:pPr>
        <w:pStyle w:val="Odlomakpopisa"/>
        <w:numPr>
          <w:ilvl w:val="0"/>
          <w:numId w:val="3"/>
        </w:numPr>
        <w:spacing w:after="0" w:line="240" w:lineRule="auto"/>
        <w:ind w:right="-431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>AOP-1</w:t>
      </w:r>
      <w:r w:rsidR="00E873A8" w:rsidRPr="00BA0316">
        <w:rPr>
          <w:rFonts w:ascii="Times New Roman" w:hAnsi="Times New Roman" w:cs="Times New Roman"/>
          <w:color w:val="auto"/>
        </w:rPr>
        <w:t>63</w:t>
      </w:r>
      <w:r w:rsidRPr="00BA0316">
        <w:rPr>
          <w:rFonts w:ascii="Times New Roman" w:hAnsi="Times New Roman" w:cs="Times New Roman"/>
          <w:color w:val="auto"/>
        </w:rPr>
        <w:t>-</w:t>
      </w:r>
      <w:r w:rsidR="00E873A8" w:rsidRPr="00BA0316">
        <w:rPr>
          <w:rFonts w:ascii="Times New Roman" w:hAnsi="Times New Roman" w:cs="Times New Roman"/>
          <w:color w:val="auto"/>
        </w:rPr>
        <w:t>Naknade za prijevoz, za rad na terenu i odvojeni život –povećanje 53,3% (</w:t>
      </w:r>
      <w:r w:rsidR="00990445">
        <w:rPr>
          <w:rFonts w:ascii="Times New Roman" w:hAnsi="Times New Roman" w:cs="Times New Roman"/>
          <w:color w:val="auto"/>
        </w:rPr>
        <w:t>odstupanje</w:t>
      </w:r>
      <w:r w:rsidR="00E873A8" w:rsidRPr="00BA0316">
        <w:rPr>
          <w:rFonts w:ascii="Times New Roman" w:hAnsi="Times New Roman" w:cs="Times New Roman"/>
          <w:color w:val="auto"/>
        </w:rPr>
        <w:t xml:space="preserve"> </w:t>
      </w:r>
      <w:r w:rsidR="00622882" w:rsidRPr="00BA0316">
        <w:rPr>
          <w:rFonts w:ascii="Times New Roman" w:hAnsi="Times New Roman" w:cs="Times New Roman"/>
          <w:color w:val="auto"/>
        </w:rPr>
        <w:t xml:space="preserve"> je rezultat povećanja</w:t>
      </w:r>
      <w:r w:rsidR="00246208">
        <w:rPr>
          <w:rFonts w:ascii="Times New Roman" w:hAnsi="Times New Roman" w:cs="Times New Roman"/>
          <w:color w:val="auto"/>
        </w:rPr>
        <w:t xml:space="preserve"> naknade troška prijevoza </w:t>
      </w:r>
      <w:r w:rsidR="00990445">
        <w:rPr>
          <w:rFonts w:ascii="Times New Roman" w:hAnsi="Times New Roman" w:cs="Times New Roman"/>
          <w:color w:val="auto"/>
        </w:rPr>
        <w:t xml:space="preserve">po prijeđenom km </w:t>
      </w:r>
      <w:r w:rsidR="00E873A8" w:rsidRPr="00BA0316">
        <w:rPr>
          <w:rFonts w:ascii="Times New Roman" w:hAnsi="Times New Roman" w:cs="Times New Roman"/>
          <w:color w:val="auto"/>
        </w:rPr>
        <w:t xml:space="preserve"> sa 0,75 kuna </w:t>
      </w:r>
      <w:r w:rsidR="00246208">
        <w:rPr>
          <w:rFonts w:ascii="Times New Roman" w:hAnsi="Times New Roman" w:cs="Times New Roman"/>
          <w:color w:val="auto"/>
        </w:rPr>
        <w:t>/</w:t>
      </w:r>
      <w:r w:rsidR="00E873A8" w:rsidRPr="00BA0316">
        <w:rPr>
          <w:rFonts w:ascii="Times New Roman" w:hAnsi="Times New Roman" w:cs="Times New Roman"/>
          <w:color w:val="auto"/>
        </w:rPr>
        <w:t xml:space="preserve"> km na 1,00 kuna </w:t>
      </w:r>
      <w:r w:rsidR="00246208">
        <w:rPr>
          <w:rFonts w:ascii="Times New Roman" w:hAnsi="Times New Roman" w:cs="Times New Roman"/>
          <w:color w:val="auto"/>
        </w:rPr>
        <w:t>/</w:t>
      </w:r>
      <w:r w:rsidR="00E873A8" w:rsidRPr="00BA0316">
        <w:rPr>
          <w:rFonts w:ascii="Times New Roman" w:hAnsi="Times New Roman" w:cs="Times New Roman"/>
          <w:color w:val="auto"/>
        </w:rPr>
        <w:t xml:space="preserve"> km </w:t>
      </w:r>
      <w:r w:rsidR="00246208">
        <w:rPr>
          <w:rFonts w:ascii="Times New Roman" w:hAnsi="Times New Roman" w:cs="Times New Roman"/>
          <w:color w:val="auto"/>
        </w:rPr>
        <w:t xml:space="preserve"> i oporezivog  dijela naknade prijevoza  iznad cijene mjesečne karte</w:t>
      </w:r>
      <w:r w:rsidR="006D4AF8">
        <w:rPr>
          <w:rFonts w:ascii="Times New Roman" w:hAnsi="Times New Roman" w:cs="Times New Roman"/>
          <w:color w:val="auto"/>
        </w:rPr>
        <w:t xml:space="preserve"> za međumjesni prijevoz</w:t>
      </w:r>
      <w:r w:rsidR="00246208">
        <w:rPr>
          <w:rFonts w:ascii="Times New Roman" w:hAnsi="Times New Roman" w:cs="Times New Roman"/>
          <w:color w:val="auto"/>
        </w:rPr>
        <w:t>)</w:t>
      </w:r>
      <w:r w:rsidR="00E873A8" w:rsidRPr="00BA0316">
        <w:rPr>
          <w:rFonts w:ascii="Times New Roman" w:hAnsi="Times New Roman" w:cs="Times New Roman"/>
          <w:color w:val="auto"/>
        </w:rPr>
        <w:t>.</w:t>
      </w:r>
    </w:p>
    <w:p w:rsidR="00990445" w:rsidRPr="00990445" w:rsidRDefault="00990445" w:rsidP="00990445">
      <w:pPr>
        <w:spacing w:after="0" w:line="240" w:lineRule="auto"/>
        <w:ind w:left="1077" w:right="-431"/>
        <w:jc w:val="both"/>
        <w:rPr>
          <w:rFonts w:ascii="Times New Roman" w:hAnsi="Times New Roman" w:cs="Times New Roman"/>
          <w:color w:val="auto"/>
        </w:rPr>
      </w:pPr>
    </w:p>
    <w:p w:rsidR="00E873A8" w:rsidRPr="00BA0316" w:rsidRDefault="00AE790B" w:rsidP="004862F9">
      <w:pPr>
        <w:pStyle w:val="Odlomakpopisa"/>
        <w:numPr>
          <w:ilvl w:val="0"/>
          <w:numId w:val="3"/>
        </w:numPr>
        <w:spacing w:after="0" w:line="240" w:lineRule="auto"/>
        <w:ind w:right="-431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>AOP -1</w:t>
      </w:r>
      <w:r w:rsidR="00E873A8" w:rsidRPr="00BA0316">
        <w:rPr>
          <w:rFonts w:ascii="Times New Roman" w:hAnsi="Times New Roman" w:cs="Times New Roman"/>
          <w:color w:val="auto"/>
        </w:rPr>
        <w:t xml:space="preserve">64- Stručno usavršavanje zaposlenika –povećanje </w:t>
      </w:r>
      <w:r w:rsidR="00CB12A3">
        <w:rPr>
          <w:rFonts w:ascii="Times New Roman" w:hAnsi="Times New Roman" w:cs="Times New Roman"/>
          <w:color w:val="auto"/>
        </w:rPr>
        <w:t>1</w:t>
      </w:r>
      <w:r w:rsidR="00E873A8" w:rsidRPr="00BA0316">
        <w:rPr>
          <w:rFonts w:ascii="Times New Roman" w:hAnsi="Times New Roman" w:cs="Times New Roman"/>
          <w:color w:val="auto"/>
        </w:rPr>
        <w:t>42,5% (</w:t>
      </w:r>
      <w:r w:rsidR="00622882" w:rsidRPr="00BA0316">
        <w:rPr>
          <w:rFonts w:ascii="Times New Roman" w:hAnsi="Times New Roman" w:cs="Times New Roman"/>
          <w:color w:val="auto"/>
        </w:rPr>
        <w:t xml:space="preserve">odstupanje je rezultat </w:t>
      </w:r>
      <w:r w:rsidR="004E555A" w:rsidRPr="00BA0316">
        <w:rPr>
          <w:rFonts w:ascii="Times New Roman" w:hAnsi="Times New Roman" w:cs="Times New Roman"/>
          <w:color w:val="auto"/>
        </w:rPr>
        <w:t xml:space="preserve"> </w:t>
      </w:r>
      <w:r w:rsidR="00622882" w:rsidRPr="00BA0316">
        <w:rPr>
          <w:rFonts w:ascii="Times New Roman" w:hAnsi="Times New Roman" w:cs="Times New Roman"/>
          <w:color w:val="auto"/>
        </w:rPr>
        <w:t xml:space="preserve">povećanih rashoda </w:t>
      </w:r>
      <w:r w:rsidR="00990445">
        <w:rPr>
          <w:rFonts w:ascii="Times New Roman" w:hAnsi="Times New Roman" w:cs="Times New Roman"/>
          <w:color w:val="auto"/>
        </w:rPr>
        <w:t>za stručno usavršavanje zaposlenika</w:t>
      </w:r>
      <w:r w:rsidR="00622882" w:rsidRPr="00BA0316">
        <w:rPr>
          <w:rFonts w:ascii="Times New Roman" w:hAnsi="Times New Roman" w:cs="Times New Roman"/>
          <w:color w:val="auto"/>
        </w:rPr>
        <w:t xml:space="preserve"> jer </w:t>
      </w:r>
      <w:r w:rsidR="00990445">
        <w:rPr>
          <w:rFonts w:ascii="Times New Roman" w:hAnsi="Times New Roman" w:cs="Times New Roman"/>
          <w:color w:val="auto"/>
        </w:rPr>
        <w:t>su</w:t>
      </w:r>
      <w:r w:rsidR="00622882" w:rsidRPr="00BA0316">
        <w:rPr>
          <w:rFonts w:ascii="Times New Roman" w:hAnsi="Times New Roman" w:cs="Times New Roman"/>
          <w:color w:val="auto"/>
        </w:rPr>
        <w:t xml:space="preserve"> </w:t>
      </w:r>
      <w:r w:rsidR="004E555A" w:rsidRPr="00BA0316">
        <w:rPr>
          <w:rFonts w:ascii="Times New Roman" w:hAnsi="Times New Roman" w:cs="Times New Roman"/>
          <w:color w:val="auto"/>
        </w:rPr>
        <w:t>dio rasho</w:t>
      </w:r>
      <w:r w:rsidR="00622882" w:rsidRPr="00BA0316">
        <w:rPr>
          <w:rFonts w:ascii="Times New Roman" w:hAnsi="Times New Roman" w:cs="Times New Roman"/>
          <w:color w:val="auto"/>
        </w:rPr>
        <w:t>da</w:t>
      </w:r>
      <w:r w:rsidR="004E555A" w:rsidRPr="00BA0316">
        <w:rPr>
          <w:rFonts w:ascii="Times New Roman" w:hAnsi="Times New Roman" w:cs="Times New Roman"/>
          <w:color w:val="auto"/>
        </w:rPr>
        <w:t xml:space="preserve"> u iznos</w:t>
      </w:r>
      <w:r w:rsidR="00990445">
        <w:rPr>
          <w:rFonts w:ascii="Times New Roman" w:hAnsi="Times New Roman" w:cs="Times New Roman"/>
          <w:color w:val="auto"/>
        </w:rPr>
        <w:t>u</w:t>
      </w:r>
      <w:r w:rsidR="004E555A" w:rsidRPr="00BA0316">
        <w:rPr>
          <w:rFonts w:ascii="Times New Roman" w:hAnsi="Times New Roman" w:cs="Times New Roman"/>
          <w:color w:val="auto"/>
        </w:rPr>
        <w:t xml:space="preserve"> 7.600 kuna za tečaj i stručni ispit za arhivara i strukovnog učitelj</w:t>
      </w:r>
      <w:r w:rsidR="00622882" w:rsidRPr="00BA0316">
        <w:rPr>
          <w:rFonts w:ascii="Times New Roman" w:hAnsi="Times New Roman" w:cs="Times New Roman"/>
          <w:color w:val="auto"/>
        </w:rPr>
        <w:t>a</w:t>
      </w:r>
      <w:r w:rsidR="004E555A" w:rsidRPr="00BA0316">
        <w:rPr>
          <w:rFonts w:ascii="Times New Roman" w:hAnsi="Times New Roman" w:cs="Times New Roman"/>
          <w:color w:val="auto"/>
        </w:rPr>
        <w:t xml:space="preserve"> za održavanje podmireni  iz dopunsk</w:t>
      </w:r>
      <w:r w:rsidR="00622882" w:rsidRPr="00BA0316">
        <w:rPr>
          <w:rFonts w:ascii="Times New Roman" w:hAnsi="Times New Roman" w:cs="Times New Roman"/>
          <w:color w:val="auto"/>
        </w:rPr>
        <w:t xml:space="preserve">ih </w:t>
      </w:r>
      <w:r w:rsidR="004E555A" w:rsidRPr="00BA0316">
        <w:rPr>
          <w:rFonts w:ascii="Times New Roman" w:hAnsi="Times New Roman" w:cs="Times New Roman"/>
          <w:color w:val="auto"/>
        </w:rPr>
        <w:t>-vlastiti</w:t>
      </w:r>
      <w:r w:rsidR="00622882" w:rsidRPr="00BA0316">
        <w:rPr>
          <w:rFonts w:ascii="Times New Roman" w:hAnsi="Times New Roman" w:cs="Times New Roman"/>
          <w:color w:val="auto"/>
        </w:rPr>
        <w:t>h</w:t>
      </w:r>
      <w:r w:rsidR="004E555A" w:rsidRPr="00BA0316">
        <w:rPr>
          <w:rFonts w:ascii="Times New Roman" w:hAnsi="Times New Roman" w:cs="Times New Roman"/>
          <w:color w:val="auto"/>
        </w:rPr>
        <w:t xml:space="preserve"> prihod</w:t>
      </w:r>
      <w:r w:rsidR="00622882" w:rsidRPr="00BA0316">
        <w:rPr>
          <w:rFonts w:ascii="Times New Roman" w:hAnsi="Times New Roman" w:cs="Times New Roman"/>
          <w:color w:val="auto"/>
        </w:rPr>
        <w:t xml:space="preserve">a uz suglasnost </w:t>
      </w:r>
      <w:r w:rsidR="00734C93">
        <w:rPr>
          <w:rFonts w:ascii="Times New Roman" w:hAnsi="Times New Roman" w:cs="Times New Roman"/>
          <w:color w:val="auto"/>
        </w:rPr>
        <w:t xml:space="preserve">Središnjeg ureda </w:t>
      </w:r>
      <w:r w:rsidR="00622882" w:rsidRPr="00BA0316">
        <w:rPr>
          <w:rFonts w:ascii="Times New Roman" w:hAnsi="Times New Roman" w:cs="Times New Roman"/>
          <w:color w:val="auto"/>
        </w:rPr>
        <w:t>Uprave za zatvorski sustav</w:t>
      </w:r>
      <w:r w:rsidR="00D5112E" w:rsidRPr="00BA0316">
        <w:rPr>
          <w:rFonts w:ascii="Times New Roman" w:hAnsi="Times New Roman" w:cs="Times New Roman"/>
          <w:color w:val="auto"/>
        </w:rPr>
        <w:t xml:space="preserve"> i </w:t>
      </w:r>
      <w:proofErr w:type="spellStart"/>
      <w:r w:rsidR="00990445">
        <w:rPr>
          <w:rFonts w:ascii="Times New Roman" w:hAnsi="Times New Roman" w:cs="Times New Roman"/>
          <w:color w:val="auto"/>
        </w:rPr>
        <w:t>probaciju</w:t>
      </w:r>
      <w:proofErr w:type="spellEnd"/>
      <w:r w:rsidR="004E555A" w:rsidRPr="00BA0316">
        <w:rPr>
          <w:rFonts w:ascii="Times New Roman" w:hAnsi="Times New Roman" w:cs="Times New Roman"/>
          <w:color w:val="auto"/>
        </w:rPr>
        <w:t>.)</w:t>
      </w:r>
    </w:p>
    <w:p w:rsidR="004E555A" w:rsidRPr="00BA0316" w:rsidRDefault="004E555A" w:rsidP="004E555A">
      <w:pPr>
        <w:spacing w:after="0" w:line="240" w:lineRule="auto"/>
        <w:ind w:right="-431"/>
        <w:jc w:val="both"/>
        <w:rPr>
          <w:rFonts w:ascii="Times New Roman" w:hAnsi="Times New Roman" w:cs="Times New Roman"/>
          <w:color w:val="auto"/>
        </w:rPr>
      </w:pPr>
    </w:p>
    <w:p w:rsidR="006274A1" w:rsidRPr="00BA0316" w:rsidRDefault="00622882" w:rsidP="00622882">
      <w:pPr>
        <w:pStyle w:val="Odlomakpopisa"/>
        <w:numPr>
          <w:ilvl w:val="0"/>
          <w:numId w:val="3"/>
        </w:numPr>
        <w:tabs>
          <w:tab w:val="left" w:pos="1080"/>
        </w:tabs>
        <w:spacing w:after="0" w:line="240" w:lineRule="auto"/>
        <w:ind w:right="-431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 xml:space="preserve"> AOP-167-Uredski materijal i ostali materijalni rashodi –povećanje 49,3%</w:t>
      </w:r>
      <w:r w:rsidR="006274A1" w:rsidRPr="00BA0316">
        <w:rPr>
          <w:rFonts w:ascii="Times New Roman" w:hAnsi="Times New Roman" w:cs="Times New Roman"/>
          <w:color w:val="auto"/>
        </w:rPr>
        <w:t xml:space="preserve"> (</w:t>
      </w:r>
      <w:r w:rsidR="006D4AF8">
        <w:rPr>
          <w:rFonts w:ascii="Times New Roman" w:hAnsi="Times New Roman" w:cs="Times New Roman"/>
          <w:color w:val="auto"/>
        </w:rPr>
        <w:t>odstupanje</w:t>
      </w:r>
      <w:r w:rsidR="006274A1" w:rsidRPr="00BA0316">
        <w:rPr>
          <w:rFonts w:ascii="Times New Roman" w:hAnsi="Times New Roman" w:cs="Times New Roman"/>
          <w:color w:val="auto"/>
        </w:rPr>
        <w:t xml:space="preserve"> nastalo zbog </w:t>
      </w:r>
      <w:r w:rsidR="006D4AF8">
        <w:rPr>
          <w:rFonts w:ascii="Times New Roman" w:hAnsi="Times New Roman" w:cs="Times New Roman"/>
          <w:color w:val="auto"/>
        </w:rPr>
        <w:t xml:space="preserve"> veće</w:t>
      </w:r>
      <w:r w:rsidR="00CB12A3">
        <w:rPr>
          <w:rFonts w:ascii="Times New Roman" w:hAnsi="Times New Roman" w:cs="Times New Roman"/>
          <w:color w:val="auto"/>
        </w:rPr>
        <w:t xml:space="preserve"> potrebe </w:t>
      </w:r>
      <w:r w:rsidR="006274A1" w:rsidRPr="00BA0316">
        <w:rPr>
          <w:rFonts w:ascii="Times New Roman" w:hAnsi="Times New Roman" w:cs="Times New Roman"/>
          <w:color w:val="auto"/>
        </w:rPr>
        <w:t xml:space="preserve"> nabave materijala za čišćenje i higijenu za zatvorenike u odnosu na proteklu godinu.</w:t>
      </w:r>
    </w:p>
    <w:p w:rsidR="006274A1" w:rsidRPr="00BA0316" w:rsidRDefault="006274A1" w:rsidP="006274A1">
      <w:pPr>
        <w:pStyle w:val="Odlomakpopisa"/>
        <w:rPr>
          <w:rFonts w:ascii="Times New Roman" w:hAnsi="Times New Roman" w:cs="Times New Roman"/>
          <w:color w:val="auto"/>
        </w:rPr>
      </w:pPr>
    </w:p>
    <w:p w:rsidR="006274A1" w:rsidRPr="00BA0316" w:rsidRDefault="006274A1" w:rsidP="00622882">
      <w:pPr>
        <w:pStyle w:val="Odlomakpopisa"/>
        <w:numPr>
          <w:ilvl w:val="0"/>
          <w:numId w:val="3"/>
        </w:numPr>
        <w:tabs>
          <w:tab w:val="left" w:pos="1080"/>
        </w:tabs>
        <w:spacing w:after="0" w:line="240" w:lineRule="auto"/>
        <w:ind w:right="-431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 xml:space="preserve">AOP 170 –Materijal i dijelovi za tekuće i investicijsko održavanje-povećanje 78,0% </w:t>
      </w:r>
      <w:r w:rsidR="00D2749A" w:rsidRPr="00BA0316">
        <w:rPr>
          <w:rFonts w:ascii="Times New Roman" w:hAnsi="Times New Roman" w:cs="Times New Roman"/>
          <w:color w:val="auto"/>
        </w:rPr>
        <w:t xml:space="preserve"> u odnosu na prethodnu godinu </w:t>
      </w:r>
      <w:r w:rsidRPr="00BA0316">
        <w:rPr>
          <w:rFonts w:ascii="Times New Roman" w:hAnsi="Times New Roman" w:cs="Times New Roman"/>
          <w:color w:val="auto"/>
        </w:rPr>
        <w:t xml:space="preserve">(povećanje je rezultat nabave </w:t>
      </w:r>
      <w:r w:rsidR="008F7B91" w:rsidRPr="00BA0316">
        <w:rPr>
          <w:rFonts w:ascii="Times New Roman" w:hAnsi="Times New Roman" w:cs="Times New Roman"/>
          <w:color w:val="auto"/>
        </w:rPr>
        <w:t xml:space="preserve"> materijala za renoviranje zatvoreničkih soba u iznosu od 33.423 kuna i nabave dijelova za univerzalni stroj za kuhinju ,zamjen</w:t>
      </w:r>
      <w:r w:rsidR="00D5112E" w:rsidRPr="00BA0316">
        <w:rPr>
          <w:rFonts w:ascii="Times New Roman" w:hAnsi="Times New Roman" w:cs="Times New Roman"/>
          <w:color w:val="auto"/>
        </w:rPr>
        <w:t>u</w:t>
      </w:r>
      <w:r w:rsidR="008F7B91" w:rsidRPr="00BA0316">
        <w:rPr>
          <w:rFonts w:ascii="Times New Roman" w:hAnsi="Times New Roman" w:cs="Times New Roman"/>
          <w:color w:val="auto"/>
        </w:rPr>
        <w:t xml:space="preserve"> led monitora</w:t>
      </w:r>
      <w:r w:rsidR="008E6C50">
        <w:rPr>
          <w:rFonts w:ascii="Times New Roman" w:hAnsi="Times New Roman" w:cs="Times New Roman"/>
          <w:color w:val="auto"/>
        </w:rPr>
        <w:t xml:space="preserve"> za video nadzor i </w:t>
      </w:r>
      <w:r w:rsidR="008F7B91" w:rsidRPr="00BA0316">
        <w:rPr>
          <w:rFonts w:ascii="Times New Roman" w:hAnsi="Times New Roman" w:cs="Times New Roman"/>
          <w:color w:val="auto"/>
        </w:rPr>
        <w:t>glave za trimer  u iznosu 10.412 kuna,a</w:t>
      </w:r>
      <w:r w:rsidR="00D2749A" w:rsidRPr="00BA0316">
        <w:rPr>
          <w:rFonts w:ascii="Times New Roman" w:hAnsi="Times New Roman" w:cs="Times New Roman"/>
          <w:color w:val="auto"/>
        </w:rPr>
        <w:t xml:space="preserve"> podmireno je d</w:t>
      </w:r>
      <w:r w:rsidR="008F7B91" w:rsidRPr="00BA0316">
        <w:rPr>
          <w:rFonts w:ascii="Times New Roman" w:hAnsi="Times New Roman" w:cs="Times New Roman"/>
          <w:color w:val="auto"/>
        </w:rPr>
        <w:t>opunskim -vlastitim prihodi</w:t>
      </w:r>
      <w:r w:rsidR="00D5112E" w:rsidRPr="00BA0316">
        <w:rPr>
          <w:rFonts w:ascii="Times New Roman" w:hAnsi="Times New Roman" w:cs="Times New Roman"/>
          <w:color w:val="auto"/>
        </w:rPr>
        <w:t>ma</w:t>
      </w:r>
      <w:r w:rsidR="008F7B91" w:rsidRPr="00BA0316">
        <w:rPr>
          <w:rFonts w:ascii="Times New Roman" w:hAnsi="Times New Roman" w:cs="Times New Roman"/>
          <w:color w:val="auto"/>
        </w:rPr>
        <w:t xml:space="preserve"> uz suglasnost </w:t>
      </w:r>
      <w:r w:rsidR="00734C93">
        <w:rPr>
          <w:rFonts w:ascii="Times New Roman" w:hAnsi="Times New Roman" w:cs="Times New Roman"/>
          <w:color w:val="auto"/>
        </w:rPr>
        <w:t>Središnjeg ureda</w:t>
      </w:r>
      <w:r w:rsidR="00B23D41">
        <w:rPr>
          <w:rFonts w:ascii="Times New Roman" w:hAnsi="Times New Roman" w:cs="Times New Roman"/>
          <w:color w:val="auto"/>
        </w:rPr>
        <w:t xml:space="preserve"> </w:t>
      </w:r>
      <w:r w:rsidR="008F7B91" w:rsidRPr="00BA0316">
        <w:rPr>
          <w:rFonts w:ascii="Times New Roman" w:hAnsi="Times New Roman" w:cs="Times New Roman"/>
          <w:color w:val="auto"/>
        </w:rPr>
        <w:t>Uprave za zatvorski sustav</w:t>
      </w:r>
      <w:r w:rsidR="00D5112E" w:rsidRPr="00BA0316">
        <w:rPr>
          <w:rFonts w:ascii="Times New Roman" w:hAnsi="Times New Roman" w:cs="Times New Roman"/>
          <w:color w:val="auto"/>
        </w:rPr>
        <w:t xml:space="preserve"> i </w:t>
      </w:r>
      <w:proofErr w:type="spellStart"/>
      <w:r w:rsidR="00D5112E" w:rsidRPr="00BA0316">
        <w:rPr>
          <w:rFonts w:ascii="Times New Roman" w:hAnsi="Times New Roman" w:cs="Times New Roman"/>
          <w:color w:val="auto"/>
        </w:rPr>
        <w:t>probaciju</w:t>
      </w:r>
      <w:proofErr w:type="spellEnd"/>
      <w:r w:rsidR="008F7B91" w:rsidRPr="00BA0316">
        <w:rPr>
          <w:rFonts w:ascii="Times New Roman" w:hAnsi="Times New Roman" w:cs="Times New Roman"/>
          <w:color w:val="auto"/>
        </w:rPr>
        <w:t>.)</w:t>
      </w:r>
    </w:p>
    <w:p w:rsidR="006274A1" w:rsidRPr="00BA0316" w:rsidRDefault="006274A1" w:rsidP="006274A1">
      <w:pPr>
        <w:pStyle w:val="Odlomakpopisa"/>
        <w:rPr>
          <w:rFonts w:ascii="Times New Roman" w:hAnsi="Times New Roman" w:cs="Times New Roman"/>
          <w:color w:val="auto"/>
        </w:rPr>
      </w:pPr>
    </w:p>
    <w:p w:rsidR="004E555A" w:rsidRPr="00BA0316" w:rsidRDefault="00D2749A" w:rsidP="00622882">
      <w:pPr>
        <w:pStyle w:val="Odlomakpopisa"/>
        <w:numPr>
          <w:ilvl w:val="0"/>
          <w:numId w:val="3"/>
        </w:numPr>
        <w:tabs>
          <w:tab w:val="left" w:pos="1080"/>
        </w:tabs>
        <w:spacing w:after="0" w:line="240" w:lineRule="auto"/>
        <w:ind w:right="-431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>AOP 171 –Sitni inventar</w:t>
      </w:r>
      <w:r w:rsidR="00B23D41">
        <w:rPr>
          <w:rFonts w:ascii="Times New Roman" w:hAnsi="Times New Roman" w:cs="Times New Roman"/>
          <w:color w:val="auto"/>
        </w:rPr>
        <w:t xml:space="preserve"> </w:t>
      </w:r>
      <w:r w:rsidRPr="00BA0316">
        <w:rPr>
          <w:rFonts w:ascii="Times New Roman" w:hAnsi="Times New Roman" w:cs="Times New Roman"/>
          <w:color w:val="auto"/>
        </w:rPr>
        <w:t>-</w:t>
      </w:r>
      <w:r w:rsidR="00B23D41">
        <w:rPr>
          <w:rFonts w:ascii="Times New Roman" w:hAnsi="Times New Roman" w:cs="Times New Roman"/>
          <w:color w:val="auto"/>
        </w:rPr>
        <w:t xml:space="preserve"> </w:t>
      </w:r>
      <w:r w:rsidRPr="00BA0316">
        <w:rPr>
          <w:rFonts w:ascii="Times New Roman" w:hAnsi="Times New Roman" w:cs="Times New Roman"/>
          <w:color w:val="auto"/>
        </w:rPr>
        <w:t>povećanje 55,9% u odnosu na prethodnu godinu (povećanje je rezultat nabave sitnog inventara (kuharske majice,natikače,kuhala vode i sl.,</w:t>
      </w:r>
      <w:r w:rsidR="00B23D41">
        <w:rPr>
          <w:rFonts w:ascii="Times New Roman" w:hAnsi="Times New Roman" w:cs="Times New Roman"/>
          <w:color w:val="auto"/>
        </w:rPr>
        <w:t xml:space="preserve"> </w:t>
      </w:r>
      <w:r w:rsidRPr="00BA0316">
        <w:rPr>
          <w:rFonts w:ascii="Times New Roman" w:hAnsi="Times New Roman" w:cs="Times New Roman"/>
          <w:color w:val="auto"/>
        </w:rPr>
        <w:t>a podmireno</w:t>
      </w:r>
      <w:r w:rsidR="008E6C50">
        <w:rPr>
          <w:rFonts w:ascii="Times New Roman" w:hAnsi="Times New Roman" w:cs="Times New Roman"/>
          <w:color w:val="auto"/>
        </w:rPr>
        <w:t xml:space="preserve">  </w:t>
      </w:r>
      <w:r w:rsidRPr="00BA0316">
        <w:rPr>
          <w:rFonts w:ascii="Times New Roman" w:hAnsi="Times New Roman" w:cs="Times New Roman"/>
          <w:color w:val="auto"/>
        </w:rPr>
        <w:t xml:space="preserve"> dopunskim -</w:t>
      </w:r>
      <w:r w:rsidR="00B23D41">
        <w:rPr>
          <w:rFonts w:ascii="Times New Roman" w:hAnsi="Times New Roman" w:cs="Times New Roman"/>
          <w:color w:val="auto"/>
        </w:rPr>
        <w:t xml:space="preserve"> </w:t>
      </w:r>
      <w:r w:rsidRPr="00BA0316">
        <w:rPr>
          <w:rFonts w:ascii="Times New Roman" w:hAnsi="Times New Roman" w:cs="Times New Roman"/>
          <w:color w:val="auto"/>
        </w:rPr>
        <w:t xml:space="preserve">vlastitim prihodima u iznosu  14.809 kuna uz suglasnost </w:t>
      </w:r>
      <w:r w:rsidR="00734C93">
        <w:rPr>
          <w:rFonts w:ascii="Times New Roman" w:hAnsi="Times New Roman" w:cs="Times New Roman"/>
          <w:color w:val="auto"/>
        </w:rPr>
        <w:t xml:space="preserve">Središnjeg ureda </w:t>
      </w:r>
      <w:r w:rsidRPr="00BA0316">
        <w:rPr>
          <w:rFonts w:ascii="Times New Roman" w:hAnsi="Times New Roman" w:cs="Times New Roman"/>
          <w:color w:val="auto"/>
        </w:rPr>
        <w:t xml:space="preserve">Uprave za zatvorski sustav </w:t>
      </w:r>
      <w:r w:rsidR="00D5112E" w:rsidRPr="00BA0316">
        <w:rPr>
          <w:rFonts w:ascii="Times New Roman" w:hAnsi="Times New Roman" w:cs="Times New Roman"/>
          <w:color w:val="auto"/>
        </w:rPr>
        <w:t xml:space="preserve">i </w:t>
      </w:r>
      <w:proofErr w:type="spellStart"/>
      <w:r w:rsidR="00D5112E" w:rsidRPr="00BA0316">
        <w:rPr>
          <w:rFonts w:ascii="Times New Roman" w:hAnsi="Times New Roman" w:cs="Times New Roman"/>
          <w:color w:val="auto"/>
        </w:rPr>
        <w:t>probaciju</w:t>
      </w:r>
      <w:proofErr w:type="spellEnd"/>
      <w:r w:rsidRPr="00BA0316">
        <w:rPr>
          <w:rFonts w:ascii="Times New Roman" w:hAnsi="Times New Roman" w:cs="Times New Roman"/>
          <w:color w:val="auto"/>
        </w:rPr>
        <w:t>.</w:t>
      </w:r>
    </w:p>
    <w:p w:rsidR="00D5112E" w:rsidRPr="00BA0316" w:rsidRDefault="00D5112E" w:rsidP="00D5112E">
      <w:pPr>
        <w:pStyle w:val="Odlomakpopisa"/>
        <w:rPr>
          <w:rFonts w:ascii="Times New Roman" w:hAnsi="Times New Roman" w:cs="Times New Roman"/>
          <w:color w:val="auto"/>
        </w:rPr>
      </w:pPr>
    </w:p>
    <w:p w:rsidR="00D5112E" w:rsidRPr="00BA0316" w:rsidRDefault="00D5112E" w:rsidP="00622882">
      <w:pPr>
        <w:pStyle w:val="Odlomakpopisa"/>
        <w:numPr>
          <w:ilvl w:val="0"/>
          <w:numId w:val="3"/>
        </w:numPr>
        <w:tabs>
          <w:tab w:val="left" w:pos="1080"/>
        </w:tabs>
        <w:spacing w:after="0" w:line="240" w:lineRule="auto"/>
        <w:ind w:right="-431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>AOP 178 –Komuna</w:t>
      </w:r>
      <w:r w:rsidR="005C5ACC" w:rsidRPr="00BA0316">
        <w:rPr>
          <w:rFonts w:ascii="Times New Roman" w:hAnsi="Times New Roman" w:cs="Times New Roman"/>
          <w:color w:val="auto"/>
        </w:rPr>
        <w:t>l</w:t>
      </w:r>
      <w:r w:rsidRPr="00BA0316">
        <w:rPr>
          <w:rFonts w:ascii="Times New Roman" w:hAnsi="Times New Roman" w:cs="Times New Roman"/>
          <w:color w:val="auto"/>
        </w:rPr>
        <w:t>ne usluge-povećanje 24,2% u odnosu na prethodnu godinu</w:t>
      </w:r>
      <w:r w:rsidR="005C5ACC" w:rsidRPr="00BA0316">
        <w:rPr>
          <w:rFonts w:ascii="Times New Roman" w:hAnsi="Times New Roman" w:cs="Times New Roman"/>
          <w:color w:val="auto"/>
        </w:rPr>
        <w:t xml:space="preserve"> ( dio u iznosu 25.363 kuna podmiren je dopunskim -vlastitim prihodima uz suglasnost </w:t>
      </w:r>
      <w:r w:rsidR="00245786">
        <w:rPr>
          <w:rFonts w:ascii="Times New Roman" w:hAnsi="Times New Roman" w:cs="Times New Roman"/>
          <w:color w:val="auto"/>
        </w:rPr>
        <w:t xml:space="preserve"> Središnjeg ureda Uprave za Zatvorski sustav i </w:t>
      </w:r>
      <w:proofErr w:type="spellStart"/>
      <w:r w:rsidR="00245786">
        <w:rPr>
          <w:rFonts w:ascii="Times New Roman" w:hAnsi="Times New Roman" w:cs="Times New Roman"/>
          <w:color w:val="auto"/>
        </w:rPr>
        <w:t>probaciju</w:t>
      </w:r>
      <w:proofErr w:type="spellEnd"/>
      <w:r w:rsidR="00245786">
        <w:rPr>
          <w:rFonts w:ascii="Times New Roman" w:hAnsi="Times New Roman" w:cs="Times New Roman"/>
          <w:color w:val="auto"/>
        </w:rPr>
        <w:t>.</w:t>
      </w:r>
      <w:r w:rsidR="005C5ACC" w:rsidRPr="00BA0316">
        <w:rPr>
          <w:rFonts w:ascii="Times New Roman" w:hAnsi="Times New Roman" w:cs="Times New Roman"/>
          <w:color w:val="auto"/>
        </w:rPr>
        <w:t>)</w:t>
      </w:r>
    </w:p>
    <w:p w:rsidR="00D5112E" w:rsidRPr="00BA0316" w:rsidRDefault="00D5112E" w:rsidP="00D5112E">
      <w:pPr>
        <w:pStyle w:val="Odlomakpopisa"/>
        <w:rPr>
          <w:rFonts w:ascii="Times New Roman" w:hAnsi="Times New Roman" w:cs="Times New Roman"/>
          <w:color w:val="auto"/>
        </w:rPr>
      </w:pPr>
    </w:p>
    <w:p w:rsidR="0054280F" w:rsidRPr="00BA0316" w:rsidRDefault="0079604A" w:rsidP="0079604A">
      <w:pPr>
        <w:pStyle w:val="Odlomakpopisa"/>
        <w:numPr>
          <w:ilvl w:val="0"/>
          <w:numId w:val="3"/>
        </w:numPr>
        <w:tabs>
          <w:tab w:val="left" w:pos="1560"/>
        </w:tabs>
        <w:spacing w:after="0" w:line="240" w:lineRule="auto"/>
        <w:ind w:right="-431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>AOP</w:t>
      </w:r>
      <w:r w:rsidR="00AE790B" w:rsidRPr="00BA0316">
        <w:rPr>
          <w:rFonts w:ascii="Times New Roman" w:hAnsi="Times New Roman" w:cs="Times New Roman"/>
          <w:color w:val="auto"/>
        </w:rPr>
        <w:t>-188-R</w:t>
      </w:r>
      <w:r w:rsidR="00DF6C2C" w:rsidRPr="00BA0316">
        <w:rPr>
          <w:rFonts w:ascii="Times New Roman" w:hAnsi="Times New Roman" w:cs="Times New Roman"/>
          <w:color w:val="auto"/>
        </w:rPr>
        <w:t>eprezentacija-</w:t>
      </w:r>
      <w:r w:rsidR="00D5112E" w:rsidRPr="00BA0316">
        <w:rPr>
          <w:rFonts w:ascii="Times New Roman" w:hAnsi="Times New Roman" w:cs="Times New Roman"/>
          <w:color w:val="auto"/>
        </w:rPr>
        <w:t>povećanje 178,4%</w:t>
      </w:r>
      <w:r w:rsidR="005C5ACC" w:rsidRPr="00BA0316">
        <w:rPr>
          <w:rFonts w:ascii="Times New Roman" w:hAnsi="Times New Roman" w:cs="Times New Roman"/>
          <w:color w:val="auto"/>
        </w:rPr>
        <w:t xml:space="preserve"> u odnosu na prethodnu godinu(</w:t>
      </w:r>
      <w:r w:rsidR="00054BB3" w:rsidRPr="00BA0316">
        <w:rPr>
          <w:rFonts w:ascii="Times New Roman" w:hAnsi="Times New Roman" w:cs="Times New Roman"/>
          <w:color w:val="auto"/>
        </w:rPr>
        <w:t>povećanje je rezultat  nabave</w:t>
      </w:r>
      <w:r w:rsidR="00FC6BE2">
        <w:rPr>
          <w:rFonts w:ascii="Times New Roman" w:hAnsi="Times New Roman" w:cs="Times New Roman"/>
          <w:color w:val="auto"/>
        </w:rPr>
        <w:t xml:space="preserve"> uglavnom</w:t>
      </w:r>
      <w:r w:rsidR="00054BB3" w:rsidRPr="00BA0316">
        <w:rPr>
          <w:rFonts w:ascii="Times New Roman" w:hAnsi="Times New Roman" w:cs="Times New Roman"/>
          <w:color w:val="auto"/>
        </w:rPr>
        <w:t xml:space="preserve"> kave i sokova</w:t>
      </w:r>
      <w:r w:rsidR="0054280F" w:rsidRPr="00BA0316">
        <w:rPr>
          <w:rFonts w:ascii="Times New Roman" w:hAnsi="Times New Roman" w:cs="Times New Roman"/>
          <w:color w:val="auto"/>
        </w:rPr>
        <w:t xml:space="preserve"> za potrebe Zatvora</w:t>
      </w:r>
      <w:r w:rsidR="00B23D41">
        <w:rPr>
          <w:rFonts w:ascii="Times New Roman" w:hAnsi="Times New Roman" w:cs="Times New Roman"/>
          <w:color w:val="auto"/>
        </w:rPr>
        <w:t xml:space="preserve"> </w:t>
      </w:r>
      <w:r w:rsidR="00FC6BE2">
        <w:rPr>
          <w:rFonts w:ascii="Times New Roman" w:hAnsi="Times New Roman" w:cs="Times New Roman"/>
          <w:color w:val="auto"/>
        </w:rPr>
        <w:t>(ugošćavanje)</w:t>
      </w:r>
      <w:r w:rsidR="0054280F" w:rsidRPr="00BA0316">
        <w:rPr>
          <w:rFonts w:ascii="Times New Roman" w:hAnsi="Times New Roman" w:cs="Times New Roman"/>
          <w:color w:val="auto"/>
        </w:rPr>
        <w:t>,</w:t>
      </w:r>
      <w:r w:rsidR="00B23D41">
        <w:rPr>
          <w:rFonts w:ascii="Times New Roman" w:hAnsi="Times New Roman" w:cs="Times New Roman"/>
          <w:color w:val="auto"/>
        </w:rPr>
        <w:t xml:space="preserve"> </w:t>
      </w:r>
      <w:r w:rsidR="0054280F" w:rsidRPr="00BA0316">
        <w:rPr>
          <w:rFonts w:ascii="Times New Roman" w:hAnsi="Times New Roman" w:cs="Times New Roman"/>
          <w:color w:val="auto"/>
        </w:rPr>
        <w:t>a dio  u iznosu od 787 kuna pod</w:t>
      </w:r>
      <w:r w:rsidRPr="00BA0316">
        <w:rPr>
          <w:rFonts w:ascii="Times New Roman" w:hAnsi="Times New Roman" w:cs="Times New Roman"/>
          <w:color w:val="auto"/>
        </w:rPr>
        <w:t>m</w:t>
      </w:r>
      <w:r w:rsidR="0054280F" w:rsidRPr="00BA0316">
        <w:rPr>
          <w:rFonts w:ascii="Times New Roman" w:hAnsi="Times New Roman" w:cs="Times New Roman"/>
          <w:color w:val="auto"/>
        </w:rPr>
        <w:t>iren je dopunskim -</w:t>
      </w:r>
      <w:r w:rsidR="00B23D41">
        <w:rPr>
          <w:rFonts w:ascii="Times New Roman" w:hAnsi="Times New Roman" w:cs="Times New Roman"/>
          <w:color w:val="auto"/>
        </w:rPr>
        <w:t xml:space="preserve"> </w:t>
      </w:r>
      <w:r w:rsidR="0054280F" w:rsidRPr="00BA0316">
        <w:rPr>
          <w:rFonts w:ascii="Times New Roman" w:hAnsi="Times New Roman" w:cs="Times New Roman"/>
          <w:color w:val="auto"/>
        </w:rPr>
        <w:t>vlastitim prihodima. )</w:t>
      </w:r>
    </w:p>
    <w:p w:rsidR="0054280F" w:rsidRPr="00BA0316" w:rsidRDefault="0054280F" w:rsidP="0079604A">
      <w:pPr>
        <w:tabs>
          <w:tab w:val="left" w:pos="1276"/>
        </w:tabs>
        <w:spacing w:after="0" w:line="240" w:lineRule="auto"/>
        <w:ind w:right="-431"/>
        <w:jc w:val="both"/>
        <w:rPr>
          <w:rFonts w:ascii="Times New Roman" w:hAnsi="Times New Roman" w:cs="Times New Roman"/>
          <w:color w:val="auto"/>
        </w:rPr>
      </w:pPr>
    </w:p>
    <w:p w:rsidR="006A01A5" w:rsidRPr="00BA0316" w:rsidRDefault="0054280F" w:rsidP="00825CCF">
      <w:pPr>
        <w:pStyle w:val="Odlomakpopisa"/>
        <w:numPr>
          <w:ilvl w:val="0"/>
          <w:numId w:val="3"/>
        </w:numPr>
        <w:spacing w:after="0" w:line="240" w:lineRule="auto"/>
        <w:ind w:right="-431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>A</w:t>
      </w:r>
      <w:r w:rsidR="00AE790B" w:rsidRPr="00BA0316">
        <w:rPr>
          <w:rFonts w:ascii="Times New Roman" w:hAnsi="Times New Roman" w:cs="Times New Roman"/>
          <w:color w:val="auto"/>
        </w:rPr>
        <w:t>OP-192 O</w:t>
      </w:r>
      <w:r w:rsidR="000C4A02" w:rsidRPr="00BA0316">
        <w:rPr>
          <w:rFonts w:ascii="Times New Roman" w:hAnsi="Times New Roman" w:cs="Times New Roman"/>
          <w:color w:val="auto"/>
        </w:rPr>
        <w:t>stali nespomenuti rashodi-</w:t>
      </w:r>
      <w:r w:rsidR="0079604A" w:rsidRPr="00BA0316">
        <w:rPr>
          <w:rFonts w:ascii="Times New Roman" w:hAnsi="Times New Roman" w:cs="Times New Roman"/>
          <w:color w:val="auto"/>
        </w:rPr>
        <w:t>povećanje 34,5% o odnosu na prethodnu godinu   (dio ras</w:t>
      </w:r>
      <w:r w:rsidR="00BA0BF4" w:rsidRPr="00BA0316">
        <w:rPr>
          <w:rFonts w:ascii="Times New Roman" w:hAnsi="Times New Roman" w:cs="Times New Roman"/>
          <w:color w:val="auto"/>
        </w:rPr>
        <w:t>h</w:t>
      </w:r>
      <w:r w:rsidR="0079604A" w:rsidRPr="00BA0316">
        <w:rPr>
          <w:rFonts w:ascii="Times New Roman" w:hAnsi="Times New Roman" w:cs="Times New Roman"/>
          <w:color w:val="auto"/>
        </w:rPr>
        <w:t>oda</w:t>
      </w:r>
      <w:r w:rsidR="00BA0BF4" w:rsidRPr="00BA0316">
        <w:rPr>
          <w:rFonts w:ascii="Times New Roman" w:hAnsi="Times New Roman" w:cs="Times New Roman"/>
          <w:color w:val="auto"/>
        </w:rPr>
        <w:t>- putna karta</w:t>
      </w:r>
      <w:r w:rsidR="00FC6BE2">
        <w:rPr>
          <w:rFonts w:ascii="Times New Roman" w:hAnsi="Times New Roman" w:cs="Times New Roman"/>
          <w:color w:val="auto"/>
        </w:rPr>
        <w:t xml:space="preserve"> </w:t>
      </w:r>
      <w:r w:rsidR="00BA0BF4" w:rsidRPr="00BA0316">
        <w:rPr>
          <w:rFonts w:ascii="Times New Roman" w:hAnsi="Times New Roman" w:cs="Times New Roman"/>
          <w:color w:val="auto"/>
        </w:rPr>
        <w:t>zatvorenika,</w:t>
      </w:r>
      <w:r w:rsidR="00B23D41">
        <w:rPr>
          <w:rFonts w:ascii="Times New Roman" w:hAnsi="Times New Roman" w:cs="Times New Roman"/>
          <w:color w:val="auto"/>
        </w:rPr>
        <w:t xml:space="preserve"> </w:t>
      </w:r>
      <w:r w:rsidR="00BA0BF4" w:rsidRPr="00BA0316">
        <w:rPr>
          <w:rFonts w:ascii="Times New Roman" w:hAnsi="Times New Roman" w:cs="Times New Roman"/>
          <w:color w:val="auto"/>
        </w:rPr>
        <w:t xml:space="preserve">trošarine na duhanske proizvode, </w:t>
      </w:r>
      <w:r w:rsidR="00FF61A8">
        <w:rPr>
          <w:rFonts w:ascii="Times New Roman" w:hAnsi="Times New Roman" w:cs="Times New Roman"/>
          <w:color w:val="auto"/>
        </w:rPr>
        <w:t xml:space="preserve">kazna </w:t>
      </w:r>
      <w:r w:rsidR="00734C93">
        <w:rPr>
          <w:rFonts w:ascii="Times New Roman" w:hAnsi="Times New Roman" w:cs="Times New Roman"/>
          <w:color w:val="auto"/>
        </w:rPr>
        <w:t xml:space="preserve"> </w:t>
      </w:r>
      <w:r w:rsidR="00B23D41">
        <w:rPr>
          <w:rFonts w:ascii="Times New Roman" w:hAnsi="Times New Roman" w:cs="Times New Roman"/>
          <w:color w:val="auto"/>
        </w:rPr>
        <w:t>A</w:t>
      </w:r>
      <w:r w:rsidR="00FF61A8">
        <w:rPr>
          <w:rFonts w:ascii="Times New Roman" w:hAnsi="Times New Roman" w:cs="Times New Roman"/>
          <w:color w:val="auto"/>
        </w:rPr>
        <w:t>genciji za poljoprivredu</w:t>
      </w:r>
      <w:r w:rsidR="00734C93">
        <w:rPr>
          <w:rFonts w:ascii="Times New Roman" w:hAnsi="Times New Roman" w:cs="Times New Roman"/>
          <w:color w:val="auto"/>
        </w:rPr>
        <w:t xml:space="preserve"> radi utvrđenih nepravilnosti prilikom povlačenja donacija jabuka  u 2015.godini </w:t>
      </w:r>
      <w:r w:rsidR="0079604A" w:rsidRPr="00BA0316">
        <w:rPr>
          <w:rFonts w:ascii="Times New Roman" w:hAnsi="Times New Roman" w:cs="Times New Roman"/>
          <w:color w:val="auto"/>
        </w:rPr>
        <w:t xml:space="preserve"> u iznosu od </w:t>
      </w:r>
      <w:r w:rsidR="00BA0BF4" w:rsidRPr="00BA0316">
        <w:rPr>
          <w:rFonts w:ascii="Times New Roman" w:hAnsi="Times New Roman" w:cs="Times New Roman"/>
          <w:color w:val="auto"/>
        </w:rPr>
        <w:t>9.105 kuna</w:t>
      </w:r>
      <w:r w:rsidR="00734C93">
        <w:rPr>
          <w:rFonts w:ascii="Times New Roman" w:hAnsi="Times New Roman" w:cs="Times New Roman"/>
          <w:color w:val="auto"/>
        </w:rPr>
        <w:t xml:space="preserve"> , a podmireno je </w:t>
      </w:r>
      <w:r w:rsidR="00BA0BF4" w:rsidRPr="00BA0316">
        <w:rPr>
          <w:rFonts w:ascii="Times New Roman" w:hAnsi="Times New Roman" w:cs="Times New Roman"/>
          <w:color w:val="auto"/>
        </w:rPr>
        <w:t xml:space="preserve"> d</w:t>
      </w:r>
      <w:r w:rsidR="00FF61A8">
        <w:rPr>
          <w:rFonts w:ascii="Times New Roman" w:hAnsi="Times New Roman" w:cs="Times New Roman"/>
          <w:color w:val="auto"/>
        </w:rPr>
        <w:t>o</w:t>
      </w:r>
      <w:r w:rsidR="00BA0BF4" w:rsidRPr="00BA0316">
        <w:rPr>
          <w:rFonts w:ascii="Times New Roman" w:hAnsi="Times New Roman" w:cs="Times New Roman"/>
          <w:color w:val="auto"/>
        </w:rPr>
        <w:t xml:space="preserve">punskim -vlastitim prihodima,uz suglasnost </w:t>
      </w:r>
      <w:r w:rsidR="00734C93">
        <w:rPr>
          <w:rFonts w:ascii="Times New Roman" w:hAnsi="Times New Roman" w:cs="Times New Roman"/>
          <w:color w:val="auto"/>
        </w:rPr>
        <w:t xml:space="preserve">Središnjeg ureda </w:t>
      </w:r>
      <w:r w:rsidR="00BA0BF4" w:rsidRPr="00BA0316">
        <w:rPr>
          <w:rFonts w:ascii="Times New Roman" w:hAnsi="Times New Roman" w:cs="Times New Roman"/>
          <w:color w:val="auto"/>
        </w:rPr>
        <w:t xml:space="preserve">Uprave za zatvorski sustav i </w:t>
      </w:r>
      <w:proofErr w:type="spellStart"/>
      <w:r w:rsidR="00BA0BF4" w:rsidRPr="00BA0316">
        <w:rPr>
          <w:rFonts w:ascii="Times New Roman" w:hAnsi="Times New Roman" w:cs="Times New Roman"/>
          <w:color w:val="auto"/>
        </w:rPr>
        <w:t>pr</w:t>
      </w:r>
      <w:r w:rsidR="00734C93">
        <w:rPr>
          <w:rFonts w:ascii="Times New Roman" w:hAnsi="Times New Roman" w:cs="Times New Roman"/>
          <w:color w:val="auto"/>
        </w:rPr>
        <w:t>o</w:t>
      </w:r>
      <w:r w:rsidR="00BA0BF4" w:rsidRPr="00BA0316">
        <w:rPr>
          <w:rFonts w:ascii="Times New Roman" w:hAnsi="Times New Roman" w:cs="Times New Roman"/>
          <w:color w:val="auto"/>
        </w:rPr>
        <w:t>baciju</w:t>
      </w:r>
      <w:proofErr w:type="spellEnd"/>
      <w:r w:rsidR="00BA0BF4" w:rsidRPr="00BA0316">
        <w:rPr>
          <w:rFonts w:ascii="Times New Roman" w:hAnsi="Times New Roman" w:cs="Times New Roman"/>
          <w:color w:val="auto"/>
        </w:rPr>
        <w:t>.</w:t>
      </w:r>
    </w:p>
    <w:p w:rsidR="009F2613" w:rsidRPr="00BA0316" w:rsidRDefault="009F2613" w:rsidP="009F2613">
      <w:pPr>
        <w:spacing w:after="0" w:line="240" w:lineRule="auto"/>
        <w:ind w:left="1077" w:right="-431"/>
        <w:jc w:val="both"/>
        <w:rPr>
          <w:rFonts w:ascii="Times New Roman" w:hAnsi="Times New Roman" w:cs="Times New Roman"/>
          <w:color w:val="auto"/>
        </w:rPr>
      </w:pPr>
    </w:p>
    <w:p w:rsidR="0093789E" w:rsidRPr="00BA0316" w:rsidRDefault="0093789E" w:rsidP="009F2613">
      <w:pPr>
        <w:spacing w:after="0" w:line="240" w:lineRule="auto"/>
        <w:ind w:left="1077" w:right="-431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 xml:space="preserve">Najveće odstupanje koje je rezultat </w:t>
      </w:r>
      <w:r w:rsidR="00BA0BF4" w:rsidRPr="00BA0316">
        <w:rPr>
          <w:rFonts w:ascii="Times New Roman" w:hAnsi="Times New Roman" w:cs="Times New Roman"/>
          <w:color w:val="auto"/>
        </w:rPr>
        <w:t>smanjenja</w:t>
      </w:r>
      <w:r w:rsidRPr="00BA0316">
        <w:rPr>
          <w:rFonts w:ascii="Times New Roman" w:hAnsi="Times New Roman" w:cs="Times New Roman"/>
          <w:color w:val="auto"/>
        </w:rPr>
        <w:t xml:space="preserve"> u odnosu na prethodnu godinu iskazana su temeljem </w:t>
      </w:r>
      <w:r w:rsidR="00AE790B" w:rsidRPr="00BA0316">
        <w:rPr>
          <w:rFonts w:ascii="Times New Roman" w:hAnsi="Times New Roman" w:cs="Times New Roman"/>
          <w:color w:val="auto"/>
        </w:rPr>
        <w:t>slijedeći</w:t>
      </w:r>
      <w:r w:rsidR="00FF61A8">
        <w:rPr>
          <w:rFonts w:ascii="Times New Roman" w:hAnsi="Times New Roman" w:cs="Times New Roman"/>
          <w:color w:val="auto"/>
        </w:rPr>
        <w:t>h</w:t>
      </w:r>
      <w:r w:rsidR="00AE790B" w:rsidRPr="00BA0316">
        <w:rPr>
          <w:rFonts w:ascii="Times New Roman" w:hAnsi="Times New Roman" w:cs="Times New Roman"/>
          <w:color w:val="auto"/>
        </w:rPr>
        <w:t xml:space="preserve"> ostvarenih </w:t>
      </w:r>
      <w:r w:rsidR="006A01A5" w:rsidRPr="00BA0316">
        <w:rPr>
          <w:rFonts w:ascii="Times New Roman" w:hAnsi="Times New Roman" w:cs="Times New Roman"/>
          <w:color w:val="auto"/>
        </w:rPr>
        <w:t xml:space="preserve"> </w:t>
      </w:r>
      <w:r w:rsidRPr="00BA0316">
        <w:rPr>
          <w:rFonts w:ascii="Times New Roman" w:hAnsi="Times New Roman" w:cs="Times New Roman"/>
          <w:color w:val="auto"/>
        </w:rPr>
        <w:t>rashoda</w:t>
      </w:r>
      <w:r w:rsidR="00CF2CEC" w:rsidRPr="00BA0316">
        <w:rPr>
          <w:rFonts w:ascii="Times New Roman" w:hAnsi="Times New Roman" w:cs="Times New Roman"/>
          <w:color w:val="auto"/>
        </w:rPr>
        <w:t>:</w:t>
      </w:r>
      <w:r w:rsidRPr="00BA0316">
        <w:rPr>
          <w:rFonts w:ascii="Times New Roman" w:hAnsi="Times New Roman" w:cs="Times New Roman"/>
          <w:color w:val="auto"/>
        </w:rPr>
        <w:t xml:space="preserve"> </w:t>
      </w:r>
    </w:p>
    <w:p w:rsidR="006A01A5" w:rsidRPr="00BA0316" w:rsidRDefault="006A01A5" w:rsidP="009F2613">
      <w:pPr>
        <w:spacing w:after="0" w:line="240" w:lineRule="auto"/>
        <w:ind w:left="1077" w:right="-431"/>
        <w:jc w:val="both"/>
        <w:rPr>
          <w:rFonts w:ascii="Times New Roman" w:hAnsi="Times New Roman" w:cs="Times New Roman"/>
          <w:color w:val="auto"/>
        </w:rPr>
      </w:pPr>
    </w:p>
    <w:p w:rsidR="003B4A7C" w:rsidRPr="00BA0316" w:rsidRDefault="00392131" w:rsidP="009F2613">
      <w:pPr>
        <w:pStyle w:val="Odlomakpopisa"/>
        <w:numPr>
          <w:ilvl w:val="0"/>
          <w:numId w:val="3"/>
        </w:numPr>
        <w:spacing w:after="0" w:line="240" w:lineRule="auto"/>
        <w:ind w:right="-431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>AOP-1</w:t>
      </w:r>
      <w:r w:rsidR="00BA0BF4" w:rsidRPr="00BA0316">
        <w:rPr>
          <w:rFonts w:ascii="Times New Roman" w:hAnsi="Times New Roman" w:cs="Times New Roman"/>
          <w:color w:val="auto"/>
        </w:rPr>
        <w:t>77</w:t>
      </w:r>
      <w:r w:rsidRPr="00BA0316">
        <w:rPr>
          <w:rFonts w:ascii="Times New Roman" w:hAnsi="Times New Roman" w:cs="Times New Roman"/>
          <w:color w:val="auto"/>
        </w:rPr>
        <w:t>-</w:t>
      </w:r>
      <w:r w:rsidR="00BA0BF4" w:rsidRPr="00BA0316">
        <w:rPr>
          <w:rFonts w:ascii="Times New Roman" w:hAnsi="Times New Roman" w:cs="Times New Roman"/>
          <w:color w:val="auto"/>
        </w:rPr>
        <w:t>Usluge promidžbe i  informiranja indeks 24,5 (n</w:t>
      </w:r>
      <w:r w:rsidR="00FF61A8">
        <w:rPr>
          <w:rFonts w:ascii="Times New Roman" w:hAnsi="Times New Roman" w:cs="Times New Roman"/>
          <w:color w:val="auto"/>
        </w:rPr>
        <w:t>ije</w:t>
      </w:r>
      <w:r w:rsidR="00BA0BF4" w:rsidRPr="00BA0316">
        <w:rPr>
          <w:rFonts w:ascii="Times New Roman" w:hAnsi="Times New Roman" w:cs="Times New Roman"/>
          <w:color w:val="auto"/>
        </w:rPr>
        <w:t xml:space="preserve"> bilo oglasa za natječaje  )</w:t>
      </w:r>
      <w:r w:rsidR="00FC6064" w:rsidRPr="00BA0316">
        <w:rPr>
          <w:rFonts w:ascii="Times New Roman" w:hAnsi="Times New Roman" w:cs="Times New Roman"/>
          <w:color w:val="auto"/>
        </w:rPr>
        <w:t>.</w:t>
      </w:r>
      <w:r w:rsidR="003B4A7C" w:rsidRPr="00BA0316">
        <w:rPr>
          <w:rFonts w:ascii="Times New Roman" w:hAnsi="Times New Roman" w:cs="Times New Roman"/>
          <w:color w:val="auto"/>
        </w:rPr>
        <w:t xml:space="preserve"> </w:t>
      </w:r>
    </w:p>
    <w:p w:rsidR="0052682A" w:rsidRPr="00BA0316" w:rsidRDefault="0052682A" w:rsidP="00825CCF">
      <w:pPr>
        <w:spacing w:after="0" w:line="240" w:lineRule="auto"/>
        <w:ind w:right="-432"/>
        <w:jc w:val="both"/>
        <w:rPr>
          <w:rFonts w:ascii="Times New Roman" w:hAnsi="Times New Roman" w:cs="Times New Roman"/>
          <w:b/>
          <w:color w:val="auto"/>
        </w:rPr>
      </w:pPr>
    </w:p>
    <w:p w:rsidR="00A32FDE" w:rsidRPr="00BA0316" w:rsidRDefault="00BA0BF4" w:rsidP="00BA0BF4">
      <w:pPr>
        <w:pStyle w:val="Odlomakpopisa"/>
        <w:numPr>
          <w:ilvl w:val="0"/>
          <w:numId w:val="3"/>
        </w:numPr>
        <w:spacing w:after="0" w:line="240" w:lineRule="auto"/>
        <w:ind w:right="-431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 xml:space="preserve"> AOP 190</w:t>
      </w:r>
      <w:r w:rsidR="008A3C63" w:rsidRPr="00BA0316">
        <w:rPr>
          <w:rFonts w:ascii="Times New Roman" w:hAnsi="Times New Roman" w:cs="Times New Roman"/>
          <w:color w:val="auto"/>
        </w:rPr>
        <w:t>-Pristojbe i naknade</w:t>
      </w:r>
      <w:r w:rsidR="00B23D41">
        <w:rPr>
          <w:rFonts w:ascii="Times New Roman" w:hAnsi="Times New Roman" w:cs="Times New Roman"/>
          <w:color w:val="auto"/>
        </w:rPr>
        <w:t xml:space="preserve"> </w:t>
      </w:r>
      <w:r w:rsidR="008A3C63" w:rsidRPr="00BA0316">
        <w:rPr>
          <w:rFonts w:ascii="Times New Roman" w:hAnsi="Times New Roman" w:cs="Times New Roman"/>
          <w:color w:val="auto"/>
        </w:rPr>
        <w:t>-</w:t>
      </w:r>
      <w:r w:rsidR="00B23D41">
        <w:rPr>
          <w:rFonts w:ascii="Times New Roman" w:hAnsi="Times New Roman" w:cs="Times New Roman"/>
          <w:color w:val="auto"/>
        </w:rPr>
        <w:t xml:space="preserve"> </w:t>
      </w:r>
      <w:r w:rsidR="008A3C63" w:rsidRPr="00BA0316">
        <w:rPr>
          <w:rFonts w:ascii="Times New Roman" w:hAnsi="Times New Roman" w:cs="Times New Roman"/>
          <w:color w:val="auto"/>
        </w:rPr>
        <w:t>indeks 69,9  (prestala obveza uplate naknade zbog nezapošljavanja  invalida</w:t>
      </w:r>
      <w:r w:rsidR="00734C93">
        <w:rPr>
          <w:rFonts w:ascii="Times New Roman" w:hAnsi="Times New Roman" w:cs="Times New Roman"/>
          <w:color w:val="auto"/>
        </w:rPr>
        <w:t xml:space="preserve">  od   01.</w:t>
      </w:r>
      <w:r w:rsidR="00B23D41">
        <w:rPr>
          <w:rFonts w:ascii="Times New Roman" w:hAnsi="Times New Roman" w:cs="Times New Roman"/>
          <w:color w:val="auto"/>
        </w:rPr>
        <w:t xml:space="preserve"> </w:t>
      </w:r>
      <w:r w:rsidR="00734C93">
        <w:rPr>
          <w:rFonts w:ascii="Times New Roman" w:hAnsi="Times New Roman" w:cs="Times New Roman"/>
          <w:color w:val="auto"/>
        </w:rPr>
        <w:t>08.</w:t>
      </w:r>
      <w:r w:rsidR="00B23D41">
        <w:rPr>
          <w:rFonts w:ascii="Times New Roman" w:hAnsi="Times New Roman" w:cs="Times New Roman"/>
          <w:color w:val="auto"/>
        </w:rPr>
        <w:t xml:space="preserve"> </w:t>
      </w:r>
      <w:r w:rsidR="00734C93">
        <w:rPr>
          <w:rFonts w:ascii="Times New Roman" w:hAnsi="Times New Roman" w:cs="Times New Roman"/>
          <w:color w:val="auto"/>
        </w:rPr>
        <w:t>2018.godine</w:t>
      </w:r>
      <w:r w:rsidR="008A3C63" w:rsidRPr="00BA0316">
        <w:rPr>
          <w:rFonts w:ascii="Times New Roman" w:hAnsi="Times New Roman" w:cs="Times New Roman"/>
          <w:color w:val="auto"/>
        </w:rPr>
        <w:t xml:space="preserve">) </w:t>
      </w:r>
      <w:r w:rsidR="00734C93">
        <w:rPr>
          <w:rFonts w:ascii="Times New Roman" w:hAnsi="Times New Roman" w:cs="Times New Roman"/>
          <w:color w:val="auto"/>
        </w:rPr>
        <w:t>.</w:t>
      </w:r>
    </w:p>
    <w:p w:rsidR="00A32FDE" w:rsidRDefault="00A32FDE" w:rsidP="00315F9E">
      <w:pPr>
        <w:spacing w:after="0" w:line="240" w:lineRule="auto"/>
        <w:ind w:left="1077" w:right="-431"/>
        <w:jc w:val="both"/>
        <w:rPr>
          <w:rFonts w:ascii="Times New Roman" w:hAnsi="Times New Roman" w:cs="Times New Roman"/>
          <w:color w:val="auto"/>
        </w:rPr>
      </w:pPr>
    </w:p>
    <w:p w:rsidR="00B23D41" w:rsidRDefault="00B23D41" w:rsidP="00315F9E">
      <w:pPr>
        <w:spacing w:after="0" w:line="240" w:lineRule="auto"/>
        <w:ind w:left="1077" w:right="-431"/>
        <w:jc w:val="both"/>
        <w:rPr>
          <w:rFonts w:ascii="Times New Roman" w:hAnsi="Times New Roman" w:cs="Times New Roman"/>
          <w:color w:val="auto"/>
        </w:rPr>
      </w:pPr>
    </w:p>
    <w:p w:rsidR="00B23D41" w:rsidRPr="00BA0316" w:rsidRDefault="00B23D41" w:rsidP="00315F9E">
      <w:pPr>
        <w:spacing w:after="0" w:line="240" w:lineRule="auto"/>
        <w:ind w:left="1077" w:right="-431"/>
        <w:jc w:val="both"/>
        <w:rPr>
          <w:rFonts w:ascii="Times New Roman" w:hAnsi="Times New Roman" w:cs="Times New Roman"/>
          <w:color w:val="auto"/>
        </w:rPr>
      </w:pPr>
    </w:p>
    <w:p w:rsidR="008A7A1D" w:rsidRPr="00BA0316" w:rsidRDefault="0052682A" w:rsidP="009F2613">
      <w:pPr>
        <w:ind w:right="-432" w:firstLine="720"/>
        <w:jc w:val="both"/>
        <w:rPr>
          <w:rFonts w:ascii="Times New Roman" w:hAnsi="Times New Roman" w:cs="Times New Roman"/>
          <w:b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lastRenderedPageBreak/>
        <w:t>Bil</w:t>
      </w:r>
      <w:r w:rsidR="00315F9E" w:rsidRPr="00BA0316">
        <w:rPr>
          <w:rFonts w:ascii="Times New Roman" w:hAnsi="Times New Roman" w:cs="Times New Roman"/>
          <w:b/>
          <w:color w:val="auto"/>
        </w:rPr>
        <w:t xml:space="preserve">ješka broj </w:t>
      </w:r>
      <w:r w:rsidR="00FC6064" w:rsidRPr="00BA0316">
        <w:rPr>
          <w:rFonts w:ascii="Times New Roman" w:hAnsi="Times New Roman" w:cs="Times New Roman"/>
          <w:b/>
          <w:color w:val="auto"/>
        </w:rPr>
        <w:t>6</w:t>
      </w:r>
      <w:r w:rsidRPr="00BA0316">
        <w:rPr>
          <w:rFonts w:ascii="Times New Roman" w:hAnsi="Times New Roman" w:cs="Times New Roman"/>
          <w:b/>
          <w:color w:val="auto"/>
        </w:rPr>
        <w:t>.</w:t>
      </w:r>
    </w:p>
    <w:p w:rsidR="008A7A1D" w:rsidRPr="00BA0316" w:rsidRDefault="003B4A7C" w:rsidP="00A32FDE">
      <w:pPr>
        <w:pStyle w:val="Odlomakpopisa"/>
        <w:numPr>
          <w:ilvl w:val="0"/>
          <w:numId w:val="1"/>
        </w:numPr>
        <w:ind w:right="-432"/>
        <w:jc w:val="both"/>
        <w:rPr>
          <w:rFonts w:ascii="Times New Roman" w:hAnsi="Times New Roman" w:cs="Times New Roman"/>
          <w:b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t>Račun 34 ( AOP-</w:t>
      </w:r>
      <w:r w:rsidR="00FC6064" w:rsidRPr="00BA0316">
        <w:rPr>
          <w:rFonts w:ascii="Times New Roman" w:hAnsi="Times New Roman" w:cs="Times New Roman"/>
          <w:b/>
          <w:color w:val="auto"/>
        </w:rPr>
        <w:t>193</w:t>
      </w:r>
      <w:r w:rsidR="0052682A" w:rsidRPr="00BA0316">
        <w:rPr>
          <w:rFonts w:ascii="Times New Roman" w:hAnsi="Times New Roman" w:cs="Times New Roman"/>
          <w:b/>
          <w:color w:val="auto"/>
        </w:rPr>
        <w:t>)</w:t>
      </w:r>
      <w:r w:rsidR="008A7A1D" w:rsidRPr="00BA0316">
        <w:rPr>
          <w:rFonts w:ascii="Times New Roman" w:hAnsi="Times New Roman" w:cs="Times New Roman"/>
          <w:b/>
          <w:color w:val="auto"/>
        </w:rPr>
        <w:t xml:space="preserve"> – Financijski rashodi…………….......................  </w:t>
      </w:r>
      <w:r w:rsidR="008A3C63" w:rsidRPr="00BA0316">
        <w:rPr>
          <w:rFonts w:ascii="Times New Roman" w:hAnsi="Times New Roman" w:cs="Times New Roman"/>
          <w:b/>
          <w:color w:val="auto"/>
        </w:rPr>
        <w:t>11.750</w:t>
      </w:r>
      <w:r w:rsidR="008A7A1D" w:rsidRPr="00BA0316">
        <w:rPr>
          <w:rFonts w:ascii="Times New Roman" w:hAnsi="Times New Roman" w:cs="Times New Roman"/>
          <w:b/>
          <w:color w:val="auto"/>
        </w:rPr>
        <w:t xml:space="preserve"> kuna</w:t>
      </w:r>
    </w:p>
    <w:p w:rsidR="00825CCF" w:rsidRDefault="00FC6064" w:rsidP="00B23D41">
      <w:pPr>
        <w:ind w:right="-432" w:firstLine="708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>Financijski rashodi</w:t>
      </w:r>
      <w:r w:rsidR="008A7A1D" w:rsidRPr="00BA0316">
        <w:rPr>
          <w:rFonts w:ascii="Times New Roman" w:hAnsi="Times New Roman" w:cs="Times New Roman"/>
          <w:color w:val="auto"/>
        </w:rPr>
        <w:t xml:space="preserve"> odnos</w:t>
      </w:r>
      <w:r w:rsidR="003B4A7C" w:rsidRPr="00BA0316">
        <w:rPr>
          <w:rFonts w:ascii="Times New Roman" w:hAnsi="Times New Roman" w:cs="Times New Roman"/>
          <w:color w:val="auto"/>
        </w:rPr>
        <w:t>e</w:t>
      </w:r>
      <w:r w:rsidRPr="00BA0316">
        <w:rPr>
          <w:rFonts w:ascii="Times New Roman" w:hAnsi="Times New Roman" w:cs="Times New Roman"/>
          <w:color w:val="auto"/>
        </w:rPr>
        <w:t xml:space="preserve"> se </w:t>
      </w:r>
      <w:r w:rsidR="003B4A7C" w:rsidRPr="00BA0316">
        <w:rPr>
          <w:rFonts w:ascii="Times New Roman" w:hAnsi="Times New Roman" w:cs="Times New Roman"/>
          <w:color w:val="auto"/>
        </w:rPr>
        <w:t xml:space="preserve"> na </w:t>
      </w:r>
      <w:r w:rsidRPr="00BA0316">
        <w:rPr>
          <w:rFonts w:ascii="Times New Roman" w:hAnsi="Times New Roman" w:cs="Times New Roman"/>
          <w:color w:val="auto"/>
        </w:rPr>
        <w:t>usluge platnog prometa (AOP 208)</w:t>
      </w:r>
      <w:r w:rsidR="00C50B5E" w:rsidRPr="00BA0316">
        <w:rPr>
          <w:rFonts w:ascii="Times New Roman" w:hAnsi="Times New Roman" w:cs="Times New Roman"/>
          <w:color w:val="auto"/>
        </w:rPr>
        <w:t xml:space="preserve"> </w:t>
      </w:r>
      <w:r w:rsidR="00734C93">
        <w:rPr>
          <w:rFonts w:ascii="Times New Roman" w:hAnsi="Times New Roman" w:cs="Times New Roman"/>
          <w:color w:val="auto"/>
        </w:rPr>
        <w:t>-</w:t>
      </w:r>
      <w:r w:rsidR="007B09F1" w:rsidRPr="00BA0316">
        <w:rPr>
          <w:rFonts w:ascii="Times New Roman" w:hAnsi="Times New Roman" w:cs="Times New Roman"/>
          <w:color w:val="auto"/>
        </w:rPr>
        <w:t xml:space="preserve">povećani su za </w:t>
      </w:r>
      <w:r w:rsidR="008A3C63" w:rsidRPr="00BA0316">
        <w:rPr>
          <w:rFonts w:ascii="Times New Roman" w:hAnsi="Times New Roman" w:cs="Times New Roman"/>
          <w:color w:val="auto"/>
        </w:rPr>
        <w:t>23,2</w:t>
      </w:r>
      <w:r w:rsidR="007B09F1" w:rsidRPr="00BA0316">
        <w:rPr>
          <w:rFonts w:ascii="Times New Roman" w:hAnsi="Times New Roman" w:cs="Times New Roman"/>
          <w:color w:val="auto"/>
        </w:rPr>
        <w:t>% u odnosu na prethodnu godinu ,a razlog povećanja je polaganje</w:t>
      </w:r>
      <w:r w:rsidR="00734C93">
        <w:rPr>
          <w:rFonts w:ascii="Times New Roman" w:hAnsi="Times New Roman" w:cs="Times New Roman"/>
          <w:color w:val="auto"/>
        </w:rPr>
        <w:t xml:space="preserve"> veće količine </w:t>
      </w:r>
      <w:r w:rsidR="007B09F1" w:rsidRPr="00BA0316">
        <w:rPr>
          <w:rFonts w:ascii="Times New Roman" w:hAnsi="Times New Roman" w:cs="Times New Roman"/>
          <w:color w:val="auto"/>
        </w:rPr>
        <w:t xml:space="preserve"> novca zatvorenika na depozitni račun u HPB-u.</w:t>
      </w:r>
      <w:r w:rsidR="006744FE" w:rsidRPr="00BA0316">
        <w:rPr>
          <w:rFonts w:ascii="Times New Roman" w:hAnsi="Times New Roman" w:cs="Times New Roman"/>
          <w:color w:val="auto"/>
        </w:rPr>
        <w:t xml:space="preserve"> </w:t>
      </w:r>
    </w:p>
    <w:p w:rsidR="00B23D41" w:rsidRPr="00BA0316" w:rsidRDefault="00B23D41" w:rsidP="00B23D41">
      <w:pPr>
        <w:ind w:right="-432" w:firstLine="708"/>
        <w:jc w:val="both"/>
        <w:rPr>
          <w:rFonts w:ascii="Times New Roman" w:hAnsi="Times New Roman" w:cs="Times New Roman"/>
          <w:color w:val="auto"/>
        </w:rPr>
      </w:pPr>
    </w:p>
    <w:p w:rsidR="00150AC7" w:rsidRPr="00BA0316" w:rsidRDefault="008A7A1D" w:rsidP="006F2B06">
      <w:pPr>
        <w:ind w:right="-432" w:firstLine="708"/>
        <w:jc w:val="both"/>
        <w:rPr>
          <w:rFonts w:ascii="Times New Roman" w:hAnsi="Times New Roman" w:cs="Times New Roman"/>
          <w:b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t xml:space="preserve">Bilješka broj </w:t>
      </w:r>
      <w:r w:rsidR="00C3204E" w:rsidRPr="00BA0316">
        <w:rPr>
          <w:rFonts w:ascii="Times New Roman" w:hAnsi="Times New Roman" w:cs="Times New Roman"/>
          <w:b/>
          <w:color w:val="auto"/>
        </w:rPr>
        <w:t>7</w:t>
      </w:r>
      <w:r w:rsidR="0052682A" w:rsidRPr="00BA0316">
        <w:rPr>
          <w:rFonts w:ascii="Times New Roman" w:hAnsi="Times New Roman" w:cs="Times New Roman"/>
          <w:b/>
          <w:color w:val="auto"/>
        </w:rPr>
        <w:t>.</w:t>
      </w:r>
    </w:p>
    <w:p w:rsidR="008A7A1D" w:rsidRPr="00BA0316" w:rsidRDefault="003B4A7C" w:rsidP="006F2B06">
      <w:pPr>
        <w:pStyle w:val="Odlomakpopisa"/>
        <w:numPr>
          <w:ilvl w:val="0"/>
          <w:numId w:val="1"/>
        </w:numPr>
        <w:ind w:right="-432"/>
        <w:jc w:val="both"/>
        <w:rPr>
          <w:rFonts w:ascii="Times New Roman" w:hAnsi="Times New Roman" w:cs="Times New Roman"/>
          <w:b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t>Račun 4 ( AOP-3</w:t>
      </w:r>
      <w:r w:rsidR="007B09F1" w:rsidRPr="00BA0316">
        <w:rPr>
          <w:rFonts w:ascii="Times New Roman" w:hAnsi="Times New Roman" w:cs="Times New Roman"/>
          <w:b/>
          <w:color w:val="auto"/>
        </w:rPr>
        <w:t>41</w:t>
      </w:r>
      <w:r w:rsidR="008A7A1D" w:rsidRPr="00BA0316">
        <w:rPr>
          <w:rFonts w:ascii="Times New Roman" w:hAnsi="Times New Roman" w:cs="Times New Roman"/>
          <w:b/>
          <w:color w:val="auto"/>
        </w:rPr>
        <w:t xml:space="preserve"> ) – Rashodi za nabavu </w:t>
      </w:r>
      <w:r w:rsidR="007B09F1" w:rsidRPr="00BA0316">
        <w:rPr>
          <w:rFonts w:ascii="Times New Roman" w:hAnsi="Times New Roman" w:cs="Times New Roman"/>
          <w:b/>
          <w:color w:val="auto"/>
        </w:rPr>
        <w:t>nefinancijske imovine</w:t>
      </w:r>
      <w:r w:rsidR="008A7A1D" w:rsidRPr="00BA0316">
        <w:rPr>
          <w:rFonts w:ascii="Times New Roman" w:hAnsi="Times New Roman" w:cs="Times New Roman"/>
          <w:b/>
          <w:color w:val="auto"/>
        </w:rPr>
        <w:t xml:space="preserve">  </w:t>
      </w:r>
    </w:p>
    <w:p w:rsidR="00A45807" w:rsidRPr="00BA0316" w:rsidRDefault="008A7A1D" w:rsidP="007D1F27">
      <w:pPr>
        <w:ind w:right="-432" w:firstLine="720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 xml:space="preserve">Rashodi za nabavu </w:t>
      </w:r>
      <w:r w:rsidR="007B09F1" w:rsidRPr="00BA0316">
        <w:rPr>
          <w:rFonts w:ascii="Times New Roman" w:hAnsi="Times New Roman" w:cs="Times New Roman"/>
          <w:color w:val="auto"/>
        </w:rPr>
        <w:t xml:space="preserve">nefinancijske imovine ostvareni su u iznosu </w:t>
      </w:r>
      <w:r w:rsidR="000D03DC" w:rsidRPr="00BA0316">
        <w:rPr>
          <w:rFonts w:ascii="Times New Roman" w:hAnsi="Times New Roman" w:cs="Times New Roman"/>
          <w:color w:val="auto"/>
        </w:rPr>
        <w:t>65.009</w:t>
      </w:r>
      <w:r w:rsidR="007B09F1" w:rsidRPr="00BA0316">
        <w:rPr>
          <w:rFonts w:ascii="Times New Roman" w:hAnsi="Times New Roman" w:cs="Times New Roman"/>
          <w:color w:val="auto"/>
        </w:rPr>
        <w:t xml:space="preserve"> kuna </w:t>
      </w:r>
      <w:r w:rsidRPr="00BA0316">
        <w:rPr>
          <w:rFonts w:ascii="Times New Roman" w:hAnsi="Times New Roman" w:cs="Times New Roman"/>
          <w:color w:val="auto"/>
        </w:rPr>
        <w:t xml:space="preserve">, </w:t>
      </w:r>
      <w:r w:rsidR="0057126F" w:rsidRPr="00BA0316">
        <w:rPr>
          <w:rFonts w:ascii="Times New Roman" w:hAnsi="Times New Roman" w:cs="Times New Roman"/>
          <w:color w:val="auto"/>
        </w:rPr>
        <w:t xml:space="preserve"> a  </w:t>
      </w:r>
      <w:r w:rsidR="007B09F1" w:rsidRPr="00BA0316">
        <w:rPr>
          <w:rFonts w:ascii="Times New Roman" w:hAnsi="Times New Roman" w:cs="Times New Roman"/>
          <w:color w:val="auto"/>
        </w:rPr>
        <w:t xml:space="preserve">podmireni su prihodima ostvarenih </w:t>
      </w:r>
      <w:r w:rsidR="0057126F" w:rsidRPr="00BA0316">
        <w:rPr>
          <w:rFonts w:ascii="Times New Roman" w:hAnsi="Times New Roman" w:cs="Times New Roman"/>
          <w:color w:val="auto"/>
        </w:rPr>
        <w:t xml:space="preserve"> radom zatvorenika</w:t>
      </w:r>
      <w:r w:rsidR="007B09F1" w:rsidRPr="00BA0316">
        <w:rPr>
          <w:rFonts w:ascii="Times New Roman" w:hAnsi="Times New Roman" w:cs="Times New Roman"/>
          <w:color w:val="auto"/>
        </w:rPr>
        <w:t xml:space="preserve"> u iznosu </w:t>
      </w:r>
      <w:r w:rsidR="000D03DC" w:rsidRPr="00BA0316">
        <w:rPr>
          <w:rFonts w:ascii="Times New Roman" w:hAnsi="Times New Roman" w:cs="Times New Roman"/>
          <w:color w:val="auto"/>
        </w:rPr>
        <w:t>34.202</w:t>
      </w:r>
      <w:r w:rsidR="00A45807" w:rsidRPr="00BA0316">
        <w:rPr>
          <w:rFonts w:ascii="Times New Roman" w:hAnsi="Times New Roman" w:cs="Times New Roman"/>
          <w:color w:val="auto"/>
        </w:rPr>
        <w:t xml:space="preserve"> i prihodima ostvarenih iz ostalih izvora </w:t>
      </w:r>
      <w:r w:rsidR="000D03DC" w:rsidRPr="00BA0316">
        <w:rPr>
          <w:rFonts w:ascii="Times New Roman" w:hAnsi="Times New Roman" w:cs="Times New Roman"/>
          <w:color w:val="auto"/>
        </w:rPr>
        <w:t>30.807</w:t>
      </w:r>
      <w:r w:rsidR="00A45807" w:rsidRPr="00BA0316">
        <w:rPr>
          <w:rFonts w:ascii="Times New Roman" w:hAnsi="Times New Roman" w:cs="Times New Roman"/>
          <w:color w:val="auto"/>
        </w:rPr>
        <w:t xml:space="preserve"> kuna </w:t>
      </w:r>
      <w:r w:rsidR="00FA0741" w:rsidRPr="00BA0316">
        <w:rPr>
          <w:rFonts w:ascii="Times New Roman" w:hAnsi="Times New Roman" w:cs="Times New Roman"/>
          <w:color w:val="auto"/>
        </w:rPr>
        <w:t xml:space="preserve">uz suglasnost Središnjeg ureda Uprave za zatvorski sustav i </w:t>
      </w:r>
      <w:proofErr w:type="spellStart"/>
      <w:r w:rsidR="00FA0741" w:rsidRPr="00BA0316">
        <w:rPr>
          <w:rFonts w:ascii="Times New Roman" w:hAnsi="Times New Roman" w:cs="Times New Roman"/>
          <w:color w:val="auto"/>
        </w:rPr>
        <w:t>probaciju</w:t>
      </w:r>
      <w:proofErr w:type="spellEnd"/>
      <w:r w:rsidR="00A45807" w:rsidRPr="00BA0316">
        <w:rPr>
          <w:rFonts w:ascii="Times New Roman" w:hAnsi="Times New Roman" w:cs="Times New Roman"/>
          <w:color w:val="auto"/>
        </w:rPr>
        <w:t>,a odnose se na slijedeću nefinancijsku imovinu.</w:t>
      </w:r>
      <w:r w:rsidR="002C0F05" w:rsidRPr="00BA0316">
        <w:rPr>
          <w:rFonts w:ascii="Times New Roman" w:hAnsi="Times New Roman" w:cs="Times New Roman"/>
          <w:color w:val="auto"/>
        </w:rPr>
        <w:t xml:space="preserve"> </w:t>
      </w:r>
    </w:p>
    <w:p w:rsidR="003B0D77" w:rsidRPr="00BA0316" w:rsidRDefault="003B0D77" w:rsidP="007D1F27">
      <w:pPr>
        <w:ind w:right="-432" w:firstLine="720"/>
        <w:jc w:val="both"/>
        <w:rPr>
          <w:rFonts w:ascii="Times New Roman" w:hAnsi="Times New Roman" w:cs="Times New Roman"/>
          <w:color w:val="auto"/>
        </w:rPr>
      </w:pPr>
    </w:p>
    <w:tbl>
      <w:tblPr>
        <w:tblW w:w="9497" w:type="dxa"/>
        <w:tblInd w:w="534" w:type="dxa"/>
        <w:tblLook w:val="04A0" w:firstRow="1" w:lastRow="0" w:firstColumn="1" w:lastColumn="0" w:noHBand="0" w:noVBand="1"/>
      </w:tblPr>
      <w:tblGrid>
        <w:gridCol w:w="708"/>
        <w:gridCol w:w="851"/>
        <w:gridCol w:w="3544"/>
        <w:gridCol w:w="3402"/>
        <w:gridCol w:w="992"/>
      </w:tblGrid>
      <w:tr w:rsidR="00BA0316" w:rsidRPr="00BA0316" w:rsidTr="00516D6D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AC7" w:rsidRPr="00BA0316" w:rsidRDefault="00150AC7" w:rsidP="008E6FD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Red. broj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AC7" w:rsidRPr="00BA0316" w:rsidRDefault="00150AC7" w:rsidP="008E6FD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Konto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AC7" w:rsidRPr="00BA0316" w:rsidRDefault="00150AC7" w:rsidP="00A55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AC7" w:rsidRPr="00BA0316" w:rsidRDefault="00BE394F" w:rsidP="00A55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O</w:t>
            </w:r>
            <w:r w:rsidR="00150AC7"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brazloženje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0AC7" w:rsidRPr="00BA0316" w:rsidRDefault="00150AC7" w:rsidP="005712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Iznos</w:t>
            </w:r>
          </w:p>
        </w:tc>
      </w:tr>
      <w:tr w:rsidR="00BA0316" w:rsidRPr="00BA0316" w:rsidTr="00516D6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AC7" w:rsidRPr="00BA0316" w:rsidRDefault="00150AC7" w:rsidP="008E6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1</w:t>
            </w:r>
            <w:r w:rsidR="00A45807"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AC7" w:rsidRPr="00BA0316" w:rsidRDefault="002869A2" w:rsidP="001D7A5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4221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AC7" w:rsidRPr="00BA0316" w:rsidRDefault="00A45807" w:rsidP="00A4580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Uredska oprema i namještaj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AC7" w:rsidRPr="00BA0316" w:rsidRDefault="002C0F05" w:rsidP="0059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Računalo</w:t>
            </w:r>
            <w:r w:rsidR="00582CF5"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-kom 1</w:t>
            </w: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,</w:t>
            </w:r>
            <w:r w:rsidR="00596AA9"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uredske stolice</w:t>
            </w:r>
            <w:r w:rsidR="00582CF5"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-kom 7</w:t>
            </w:r>
            <w:r w:rsidR="00596AA9"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,ormar za mobitele</w:t>
            </w:r>
            <w:r w:rsidR="00582CF5"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-kom 1</w:t>
            </w:r>
            <w:r w:rsidR="00596AA9"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,klupa</w:t>
            </w:r>
            <w:r w:rsidR="00582CF5"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-kom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0AC7" w:rsidRPr="00BA0316" w:rsidRDefault="000D03DC" w:rsidP="000D03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12.923</w:t>
            </w:r>
          </w:p>
        </w:tc>
      </w:tr>
      <w:tr w:rsidR="00BA0316" w:rsidRPr="00BA0316" w:rsidTr="00516D6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807" w:rsidRPr="00BA0316" w:rsidRDefault="00A45807" w:rsidP="008E6F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807" w:rsidRPr="00BA0316" w:rsidRDefault="00A45807" w:rsidP="001D7A5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4222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807" w:rsidRPr="00BA0316" w:rsidRDefault="00A45807" w:rsidP="00A4580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Komunikacijska oprema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5807" w:rsidRPr="00BA0316" w:rsidRDefault="002C0F05" w:rsidP="00D5733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 xml:space="preserve">TV prijamnik-kom </w:t>
            </w:r>
            <w:r w:rsidR="00596AA9"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10</w:t>
            </w: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,mobilni uređaj-kom 2,</w:t>
            </w:r>
            <w:r w:rsidR="00D57330"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 xml:space="preserve">kamera za </w:t>
            </w:r>
            <w:r w:rsidR="00734C93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video</w:t>
            </w:r>
            <w:r w:rsidR="00D57330"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 xml:space="preserve"> </w:t>
            </w: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 xml:space="preserve"> nadzor</w:t>
            </w:r>
            <w:r w:rsidR="00D57330"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-kom 1,glazbena linija-kom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807" w:rsidRPr="00BA0316" w:rsidRDefault="000D03DC" w:rsidP="000D03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19.157</w:t>
            </w:r>
          </w:p>
        </w:tc>
      </w:tr>
      <w:tr w:rsidR="00BA0316" w:rsidRPr="00BA0316" w:rsidTr="00516D6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A2" w:rsidRPr="00BA0316" w:rsidRDefault="002C0F05" w:rsidP="002C0F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4</w:t>
            </w:r>
            <w:r w:rsidR="00A45807"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A2" w:rsidRPr="00BA0316" w:rsidRDefault="00596AA9" w:rsidP="00A4580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4223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A2" w:rsidRPr="00BA0316" w:rsidRDefault="00596AA9" w:rsidP="00596A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Oprema za održavanje i zaštitu</w:t>
            </w:r>
            <w:r w:rsidR="00A45807"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 xml:space="preserve">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9A2" w:rsidRPr="00BA0316" w:rsidRDefault="00D57330" w:rsidP="00582C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Visokotlačni perač-kom</w:t>
            </w:r>
            <w:r w:rsidR="00582CF5"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 xml:space="preserve"> </w:t>
            </w: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1,ručni metal detektor-kom 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9A2" w:rsidRPr="00BA0316" w:rsidRDefault="00596AA9" w:rsidP="00596A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9.355</w:t>
            </w:r>
          </w:p>
        </w:tc>
      </w:tr>
      <w:tr w:rsidR="00BA0316" w:rsidRPr="00BA0316" w:rsidTr="00516D6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A2" w:rsidRPr="00BA0316" w:rsidRDefault="002C0F05" w:rsidP="002C0F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5</w:t>
            </w:r>
            <w:r w:rsidR="00A45807"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A2" w:rsidRPr="00BA0316" w:rsidRDefault="00A45807" w:rsidP="00A4580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 xml:space="preserve">4227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A2" w:rsidRPr="00BA0316" w:rsidRDefault="00A45807" w:rsidP="00A4580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Uređaji,strojevi i oprema za ostale namjene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9A2" w:rsidRPr="00BA0316" w:rsidRDefault="00D57330" w:rsidP="00D57330">
            <w:pPr>
              <w:tabs>
                <w:tab w:val="left" w:pos="39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Kosilica motorna –kom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9A2" w:rsidRPr="00BA0316" w:rsidRDefault="000D03DC" w:rsidP="000D03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1.222</w:t>
            </w:r>
          </w:p>
        </w:tc>
      </w:tr>
      <w:tr w:rsidR="00BA0316" w:rsidRPr="00BA0316" w:rsidTr="00516D6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807" w:rsidRPr="00BA0316" w:rsidRDefault="002C0F05" w:rsidP="002C0F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807" w:rsidRPr="00BA0316" w:rsidRDefault="00A45807" w:rsidP="00A4580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451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807" w:rsidRPr="00BA0316" w:rsidRDefault="00A45807" w:rsidP="00A4580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Dodatna ulaganja na građevinskim objektima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5807" w:rsidRPr="00BA0316" w:rsidRDefault="00D57330" w:rsidP="00D5733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Ugradnja  vrata-kom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5807" w:rsidRPr="00BA0316" w:rsidRDefault="00D57330" w:rsidP="00D573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22</w:t>
            </w:r>
            <w:r w:rsidR="0091127D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.</w:t>
            </w:r>
            <w:r w:rsidRPr="00BA0316">
              <w:rPr>
                <w:rFonts w:ascii="Times New Roman" w:hAnsi="Times New Roman" w:cs="Times New Roman"/>
                <w:color w:val="auto"/>
                <w:sz w:val="22"/>
                <w:szCs w:val="22"/>
                <w:lang w:eastAsia="hr-HR"/>
              </w:rPr>
              <w:t>352</w:t>
            </w:r>
          </w:p>
        </w:tc>
      </w:tr>
      <w:tr w:rsidR="00596AA9" w:rsidRPr="00BA0316" w:rsidTr="00825CCF">
        <w:trPr>
          <w:trHeight w:val="43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A2" w:rsidRPr="00BA0316" w:rsidRDefault="002869A2" w:rsidP="008E6FD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A2" w:rsidRPr="00BA0316" w:rsidRDefault="002869A2" w:rsidP="008E6FD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A2" w:rsidRPr="00BA0316" w:rsidRDefault="002869A2" w:rsidP="008E6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9A2" w:rsidRPr="00BA0316" w:rsidRDefault="00ED2086" w:rsidP="008E6F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hr-HR"/>
              </w:rPr>
              <w:t>Ukupno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9A2" w:rsidRPr="00BA0316" w:rsidRDefault="00596AA9" w:rsidP="00596A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hr-HR"/>
              </w:rPr>
            </w:pPr>
            <w:r w:rsidRPr="00BA031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hr-HR"/>
              </w:rPr>
              <w:t>65.009</w:t>
            </w:r>
          </w:p>
        </w:tc>
      </w:tr>
    </w:tbl>
    <w:p w:rsidR="008E6FDB" w:rsidRDefault="008E6FDB" w:rsidP="008A7A1D">
      <w:pPr>
        <w:ind w:right="-432"/>
        <w:rPr>
          <w:rFonts w:ascii="Times New Roman" w:hAnsi="Times New Roman" w:cs="Times New Roman"/>
          <w:color w:val="auto"/>
        </w:rPr>
      </w:pPr>
    </w:p>
    <w:p w:rsidR="00B23D41" w:rsidRPr="00BA0316" w:rsidRDefault="00B23D41" w:rsidP="008A7A1D">
      <w:pPr>
        <w:ind w:right="-432"/>
        <w:rPr>
          <w:rFonts w:ascii="Times New Roman" w:hAnsi="Times New Roman" w:cs="Times New Roman"/>
          <w:color w:val="auto"/>
        </w:rPr>
      </w:pPr>
    </w:p>
    <w:p w:rsidR="008A7A1D" w:rsidRPr="00B23D41" w:rsidRDefault="00A55643" w:rsidP="00B23D41">
      <w:pPr>
        <w:ind w:right="-432"/>
        <w:rPr>
          <w:rFonts w:ascii="Times New Roman" w:hAnsi="Times New Roman" w:cs="Times New Roman"/>
          <w:b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tab/>
      </w:r>
      <w:r w:rsidR="00BA0316" w:rsidRPr="00BA0316">
        <w:rPr>
          <w:rFonts w:ascii="Times New Roman" w:hAnsi="Times New Roman" w:cs="Times New Roman"/>
          <w:b/>
          <w:color w:val="auto"/>
        </w:rPr>
        <w:t>Bilješka broj 8.</w:t>
      </w:r>
    </w:p>
    <w:p w:rsidR="00C3204E" w:rsidRPr="00BA0316" w:rsidRDefault="00C3204E" w:rsidP="008A7A1D">
      <w:pPr>
        <w:ind w:right="-432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 xml:space="preserve">-AOP 633 Višak prihoda i primitaka –preneseni  16.389 kuna razlikuje se  od  </w:t>
      </w:r>
      <w:proofErr w:type="spellStart"/>
      <w:r w:rsidRPr="00BA0316">
        <w:rPr>
          <w:rFonts w:ascii="Times New Roman" w:hAnsi="Times New Roman" w:cs="Times New Roman"/>
          <w:color w:val="auto"/>
        </w:rPr>
        <w:t>od</w:t>
      </w:r>
      <w:proofErr w:type="spellEnd"/>
      <w:r w:rsidRPr="00BA0316">
        <w:rPr>
          <w:rFonts w:ascii="Times New Roman" w:hAnsi="Times New Roman" w:cs="Times New Roman"/>
          <w:color w:val="auto"/>
        </w:rPr>
        <w:t xml:space="preserve"> AOP 635 </w:t>
      </w:r>
      <w:proofErr w:type="spellStart"/>
      <w:r w:rsidRPr="00BA0316">
        <w:rPr>
          <w:rFonts w:ascii="Times New Roman" w:hAnsi="Times New Roman" w:cs="Times New Roman"/>
          <w:color w:val="auto"/>
        </w:rPr>
        <w:t>predhodne</w:t>
      </w:r>
      <w:proofErr w:type="spellEnd"/>
      <w:r w:rsidRPr="00BA0316">
        <w:rPr>
          <w:rFonts w:ascii="Times New Roman" w:hAnsi="Times New Roman" w:cs="Times New Roman"/>
          <w:color w:val="auto"/>
        </w:rPr>
        <w:t xml:space="preserve"> godine  iznos 17.610 kuna za 921 kune ,a odnosi se na povrat neutrošenih sredstava u Državni proračun 29.</w:t>
      </w:r>
      <w:r w:rsidR="00B23D41">
        <w:rPr>
          <w:rFonts w:ascii="Times New Roman" w:hAnsi="Times New Roman" w:cs="Times New Roman"/>
          <w:color w:val="auto"/>
        </w:rPr>
        <w:t xml:space="preserve"> </w:t>
      </w:r>
      <w:r w:rsidRPr="00BA0316">
        <w:rPr>
          <w:rFonts w:ascii="Times New Roman" w:hAnsi="Times New Roman" w:cs="Times New Roman"/>
          <w:color w:val="auto"/>
        </w:rPr>
        <w:t>01.</w:t>
      </w:r>
      <w:r w:rsidR="00B23D41">
        <w:rPr>
          <w:rFonts w:ascii="Times New Roman" w:hAnsi="Times New Roman" w:cs="Times New Roman"/>
          <w:color w:val="auto"/>
        </w:rPr>
        <w:t xml:space="preserve"> </w:t>
      </w:r>
      <w:r w:rsidRPr="00BA0316">
        <w:rPr>
          <w:rFonts w:ascii="Times New Roman" w:hAnsi="Times New Roman" w:cs="Times New Roman"/>
          <w:color w:val="auto"/>
        </w:rPr>
        <w:t>2018. godine.</w:t>
      </w:r>
    </w:p>
    <w:p w:rsidR="003B0D77" w:rsidRPr="00BA0316" w:rsidRDefault="003B0D77" w:rsidP="003B0D77">
      <w:pPr>
        <w:ind w:right="-432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B0D77" w:rsidRPr="00BA0316" w:rsidTr="003B0D77">
        <w:tc>
          <w:tcPr>
            <w:tcW w:w="9854" w:type="dxa"/>
            <w:vAlign w:val="center"/>
          </w:tcPr>
          <w:p w:rsidR="003B0D77" w:rsidRPr="00BA0316" w:rsidRDefault="003B0D77" w:rsidP="003B0D77">
            <w:pPr>
              <w:ind w:right="-4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3B0D77" w:rsidRPr="00BA0316" w:rsidRDefault="003B0D77" w:rsidP="003B0D77">
            <w:pPr>
              <w:ind w:right="-4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A0316">
              <w:rPr>
                <w:rFonts w:ascii="Times New Roman" w:hAnsi="Times New Roman" w:cs="Times New Roman"/>
                <w:b/>
                <w:color w:val="auto"/>
              </w:rPr>
              <w:t xml:space="preserve">II BILANCA </w:t>
            </w:r>
          </w:p>
        </w:tc>
      </w:tr>
    </w:tbl>
    <w:p w:rsidR="003B0D77" w:rsidRPr="00BA0316" w:rsidRDefault="003B0D77" w:rsidP="003B0D77">
      <w:pPr>
        <w:ind w:right="-432" w:firstLine="720"/>
        <w:jc w:val="both"/>
        <w:rPr>
          <w:rFonts w:ascii="Times New Roman" w:hAnsi="Times New Roman" w:cs="Times New Roman"/>
          <w:b/>
          <w:color w:val="auto"/>
        </w:rPr>
      </w:pPr>
    </w:p>
    <w:p w:rsidR="008A7A1D" w:rsidRPr="00BA0316" w:rsidRDefault="008A7A1D" w:rsidP="008A7A1D">
      <w:pPr>
        <w:ind w:right="-432" w:firstLine="720"/>
        <w:jc w:val="both"/>
        <w:rPr>
          <w:rFonts w:ascii="Times New Roman" w:hAnsi="Times New Roman" w:cs="Times New Roman"/>
          <w:b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t>Bilješka broj 1</w:t>
      </w:r>
      <w:r w:rsidR="007D1F27" w:rsidRPr="00BA0316">
        <w:rPr>
          <w:rFonts w:ascii="Times New Roman" w:hAnsi="Times New Roman" w:cs="Times New Roman"/>
          <w:b/>
          <w:color w:val="auto"/>
        </w:rPr>
        <w:t>.</w:t>
      </w:r>
    </w:p>
    <w:p w:rsidR="008A7A1D" w:rsidRPr="00BA0316" w:rsidRDefault="00CF2CEC" w:rsidP="008A7A1D">
      <w:pPr>
        <w:ind w:right="-432"/>
        <w:jc w:val="both"/>
        <w:rPr>
          <w:rFonts w:ascii="Times New Roman" w:hAnsi="Times New Roman" w:cs="Times New Roman"/>
          <w:b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tab/>
      </w:r>
      <w:r w:rsidR="008A7A1D" w:rsidRPr="00BA0316">
        <w:rPr>
          <w:rFonts w:ascii="Times New Roman" w:hAnsi="Times New Roman" w:cs="Times New Roman"/>
          <w:b/>
          <w:color w:val="auto"/>
        </w:rPr>
        <w:t>AOP 001 – Imovina</w:t>
      </w:r>
      <w:r w:rsidRPr="00BA0316">
        <w:rPr>
          <w:rFonts w:ascii="Times New Roman" w:hAnsi="Times New Roman" w:cs="Times New Roman"/>
          <w:b/>
          <w:color w:val="auto"/>
        </w:rPr>
        <w:t>………………………………………………</w:t>
      </w:r>
      <w:r w:rsidR="007D1F27" w:rsidRPr="00BA0316">
        <w:rPr>
          <w:rFonts w:ascii="Times New Roman" w:hAnsi="Times New Roman" w:cs="Times New Roman"/>
          <w:b/>
          <w:color w:val="auto"/>
        </w:rPr>
        <w:t>………</w:t>
      </w:r>
      <w:r w:rsidR="008A7A1D" w:rsidRPr="00BA0316">
        <w:rPr>
          <w:rFonts w:ascii="Times New Roman" w:hAnsi="Times New Roman" w:cs="Times New Roman"/>
          <w:b/>
          <w:color w:val="auto"/>
        </w:rPr>
        <w:t xml:space="preserve"> </w:t>
      </w:r>
      <w:r w:rsidR="00BC54D0" w:rsidRPr="00BA0316">
        <w:rPr>
          <w:rFonts w:ascii="Times New Roman" w:hAnsi="Times New Roman" w:cs="Times New Roman"/>
          <w:b/>
          <w:color w:val="auto"/>
        </w:rPr>
        <w:t>2.</w:t>
      </w:r>
      <w:r w:rsidR="00656C1B" w:rsidRPr="00BA0316">
        <w:rPr>
          <w:rFonts w:ascii="Times New Roman" w:hAnsi="Times New Roman" w:cs="Times New Roman"/>
          <w:b/>
          <w:color w:val="auto"/>
        </w:rPr>
        <w:t>780.15</w:t>
      </w:r>
      <w:r w:rsidR="00490419" w:rsidRPr="00BA0316">
        <w:rPr>
          <w:rFonts w:ascii="Times New Roman" w:hAnsi="Times New Roman" w:cs="Times New Roman"/>
          <w:b/>
          <w:color w:val="auto"/>
        </w:rPr>
        <w:t>8</w:t>
      </w:r>
      <w:r w:rsidR="008A7A1D" w:rsidRPr="00BA0316">
        <w:rPr>
          <w:rFonts w:ascii="Times New Roman" w:hAnsi="Times New Roman" w:cs="Times New Roman"/>
          <w:b/>
          <w:color w:val="auto"/>
        </w:rPr>
        <w:t xml:space="preserve"> kuna</w:t>
      </w:r>
    </w:p>
    <w:p w:rsidR="00BC54D0" w:rsidRPr="00BA0316" w:rsidRDefault="008A7A1D" w:rsidP="00B23D41">
      <w:pPr>
        <w:ind w:right="-432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tab/>
      </w:r>
      <w:r w:rsidRPr="00BA0316">
        <w:rPr>
          <w:rFonts w:ascii="Times New Roman" w:hAnsi="Times New Roman" w:cs="Times New Roman"/>
          <w:color w:val="auto"/>
        </w:rPr>
        <w:t xml:space="preserve">Vrijednost imovine  </w:t>
      </w:r>
      <w:r w:rsidR="00BC54D0" w:rsidRPr="00BA0316">
        <w:rPr>
          <w:rFonts w:ascii="Times New Roman" w:hAnsi="Times New Roman" w:cs="Times New Roman"/>
          <w:color w:val="auto"/>
        </w:rPr>
        <w:t>povećana</w:t>
      </w:r>
      <w:r w:rsidR="009B5B7C" w:rsidRPr="00BA0316">
        <w:rPr>
          <w:rFonts w:ascii="Times New Roman" w:hAnsi="Times New Roman" w:cs="Times New Roman"/>
          <w:color w:val="auto"/>
        </w:rPr>
        <w:t xml:space="preserve"> </w:t>
      </w:r>
      <w:r w:rsidR="00E23011" w:rsidRPr="00BA0316">
        <w:rPr>
          <w:rFonts w:ascii="Times New Roman" w:hAnsi="Times New Roman" w:cs="Times New Roman"/>
          <w:color w:val="auto"/>
        </w:rPr>
        <w:t xml:space="preserve">je </w:t>
      </w:r>
      <w:r w:rsidRPr="00BA0316">
        <w:rPr>
          <w:rFonts w:ascii="Times New Roman" w:hAnsi="Times New Roman" w:cs="Times New Roman"/>
          <w:color w:val="auto"/>
        </w:rPr>
        <w:t xml:space="preserve">(indeks </w:t>
      </w:r>
      <w:r w:rsidR="00BC54D0" w:rsidRPr="00BA0316">
        <w:rPr>
          <w:rFonts w:ascii="Times New Roman" w:hAnsi="Times New Roman" w:cs="Times New Roman"/>
          <w:color w:val="auto"/>
        </w:rPr>
        <w:t>1</w:t>
      </w:r>
      <w:r w:rsidR="00FA0741" w:rsidRPr="00BA0316">
        <w:rPr>
          <w:rFonts w:ascii="Times New Roman" w:hAnsi="Times New Roman" w:cs="Times New Roman"/>
          <w:color w:val="auto"/>
        </w:rPr>
        <w:t>10,1</w:t>
      </w:r>
      <w:r w:rsidRPr="00BA0316">
        <w:rPr>
          <w:rFonts w:ascii="Times New Roman" w:hAnsi="Times New Roman" w:cs="Times New Roman"/>
          <w:color w:val="auto"/>
        </w:rPr>
        <w:t xml:space="preserve">) kao rezultat </w:t>
      </w:r>
      <w:r w:rsidR="00A0486E" w:rsidRPr="00BA0316">
        <w:rPr>
          <w:rFonts w:ascii="Times New Roman" w:hAnsi="Times New Roman" w:cs="Times New Roman"/>
          <w:color w:val="auto"/>
        </w:rPr>
        <w:t xml:space="preserve">ulaganja </w:t>
      </w:r>
      <w:r w:rsidR="002B3501" w:rsidRPr="00BA0316">
        <w:rPr>
          <w:rFonts w:ascii="Times New Roman" w:hAnsi="Times New Roman" w:cs="Times New Roman"/>
          <w:color w:val="auto"/>
        </w:rPr>
        <w:t>i nabavu dugotrajne imovine i novčanih sredstava u odnosu na prethodnu godinu.</w:t>
      </w:r>
      <w:r w:rsidR="00392131" w:rsidRPr="00BA0316">
        <w:rPr>
          <w:rFonts w:ascii="Times New Roman" w:hAnsi="Times New Roman" w:cs="Times New Roman"/>
          <w:color w:val="auto"/>
        </w:rPr>
        <w:t xml:space="preserve">  </w:t>
      </w:r>
    </w:p>
    <w:p w:rsidR="00B23D41" w:rsidRDefault="00B23D41" w:rsidP="007D1F27">
      <w:pPr>
        <w:ind w:right="-432" w:firstLine="720"/>
        <w:rPr>
          <w:rFonts w:ascii="Times New Roman" w:hAnsi="Times New Roman" w:cs="Times New Roman"/>
          <w:b/>
          <w:color w:val="auto"/>
        </w:rPr>
      </w:pPr>
    </w:p>
    <w:p w:rsidR="008A7A1D" w:rsidRPr="00BA0316" w:rsidRDefault="008A7A1D" w:rsidP="007D1F27">
      <w:pPr>
        <w:ind w:right="-432" w:firstLine="720"/>
        <w:rPr>
          <w:rFonts w:ascii="Times New Roman" w:hAnsi="Times New Roman" w:cs="Times New Roman"/>
          <w:b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t>Bilješka broj 2</w:t>
      </w:r>
      <w:r w:rsidR="007D1F27" w:rsidRPr="00BA0316">
        <w:rPr>
          <w:rFonts w:ascii="Times New Roman" w:hAnsi="Times New Roman" w:cs="Times New Roman"/>
          <w:b/>
          <w:color w:val="auto"/>
        </w:rPr>
        <w:t>.</w:t>
      </w:r>
    </w:p>
    <w:p w:rsidR="008A7A1D" w:rsidRPr="00BA0316" w:rsidRDefault="00CF2CEC" w:rsidP="008A7A1D">
      <w:pPr>
        <w:ind w:right="-432"/>
        <w:jc w:val="both"/>
        <w:rPr>
          <w:rFonts w:ascii="Times New Roman" w:hAnsi="Times New Roman" w:cs="Times New Roman"/>
          <w:b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tab/>
      </w:r>
      <w:r w:rsidR="003811A1" w:rsidRPr="00BA0316">
        <w:rPr>
          <w:rFonts w:ascii="Times New Roman" w:hAnsi="Times New Roman" w:cs="Times New Roman"/>
          <w:b/>
          <w:color w:val="auto"/>
        </w:rPr>
        <w:t>AOP-064</w:t>
      </w:r>
      <w:r w:rsidR="008A7A1D" w:rsidRPr="00BA0316">
        <w:rPr>
          <w:rFonts w:ascii="Times New Roman" w:hAnsi="Times New Roman" w:cs="Times New Roman"/>
          <w:b/>
          <w:color w:val="auto"/>
        </w:rPr>
        <w:t xml:space="preserve"> - Novac u banci i blagajni ……………………………………….. </w:t>
      </w:r>
      <w:r w:rsidR="00656C1B" w:rsidRPr="00BA0316">
        <w:rPr>
          <w:rFonts w:ascii="Times New Roman" w:hAnsi="Times New Roman" w:cs="Times New Roman"/>
          <w:b/>
          <w:color w:val="auto"/>
        </w:rPr>
        <w:t>282.062</w:t>
      </w:r>
      <w:r w:rsidR="008A7A1D" w:rsidRPr="00BA0316">
        <w:rPr>
          <w:rFonts w:ascii="Times New Roman" w:hAnsi="Times New Roman" w:cs="Times New Roman"/>
          <w:b/>
          <w:color w:val="auto"/>
        </w:rPr>
        <w:t xml:space="preserve">  kuna </w:t>
      </w:r>
    </w:p>
    <w:p w:rsidR="007D1F27" w:rsidRPr="00BA0316" w:rsidRDefault="008A7A1D" w:rsidP="008A7A1D">
      <w:pPr>
        <w:ind w:right="-432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ab/>
        <w:t>Ovu stavku čini stanje novčanih sredstava na dan 31.</w:t>
      </w:r>
      <w:r w:rsidR="00C50B5E" w:rsidRPr="00BA0316">
        <w:rPr>
          <w:rFonts w:ascii="Times New Roman" w:hAnsi="Times New Roman" w:cs="Times New Roman"/>
          <w:color w:val="auto"/>
        </w:rPr>
        <w:t xml:space="preserve"> prosinca </w:t>
      </w:r>
      <w:r w:rsidR="00BC54D0" w:rsidRPr="00BA0316">
        <w:rPr>
          <w:rFonts w:ascii="Times New Roman" w:hAnsi="Times New Roman" w:cs="Times New Roman"/>
          <w:color w:val="auto"/>
        </w:rPr>
        <w:t>201</w:t>
      </w:r>
      <w:r w:rsidR="00656C1B" w:rsidRPr="00BA0316">
        <w:rPr>
          <w:rFonts w:ascii="Times New Roman" w:hAnsi="Times New Roman" w:cs="Times New Roman"/>
          <w:color w:val="auto"/>
        </w:rPr>
        <w:t>8</w:t>
      </w:r>
      <w:r w:rsidRPr="00BA0316">
        <w:rPr>
          <w:rFonts w:ascii="Times New Roman" w:hAnsi="Times New Roman" w:cs="Times New Roman"/>
          <w:color w:val="auto"/>
        </w:rPr>
        <w:t xml:space="preserve">. godine, a čini ga novac na žiro računu koji je otvoren kod Hrvatske poštanske banke u iznosu od </w:t>
      </w:r>
      <w:r w:rsidR="00656C1B" w:rsidRPr="00BA0316">
        <w:rPr>
          <w:rFonts w:ascii="Times New Roman" w:hAnsi="Times New Roman" w:cs="Times New Roman"/>
          <w:color w:val="auto"/>
        </w:rPr>
        <w:t>281.476</w:t>
      </w:r>
      <w:r w:rsidRPr="00BA0316">
        <w:rPr>
          <w:rFonts w:ascii="Times New Roman" w:hAnsi="Times New Roman" w:cs="Times New Roman"/>
          <w:color w:val="auto"/>
        </w:rPr>
        <w:t xml:space="preserve"> kuna i novac u blagajni  u iznosu od </w:t>
      </w:r>
      <w:r w:rsidR="00656C1B" w:rsidRPr="00BA0316">
        <w:rPr>
          <w:rFonts w:ascii="Times New Roman" w:hAnsi="Times New Roman" w:cs="Times New Roman"/>
          <w:color w:val="auto"/>
        </w:rPr>
        <w:t>586</w:t>
      </w:r>
      <w:r w:rsidRPr="00BA0316">
        <w:rPr>
          <w:rFonts w:ascii="Times New Roman" w:hAnsi="Times New Roman" w:cs="Times New Roman"/>
          <w:color w:val="auto"/>
        </w:rPr>
        <w:t xml:space="preserve"> kuna.</w:t>
      </w:r>
    </w:p>
    <w:p w:rsidR="00B23D41" w:rsidRDefault="00B23D41" w:rsidP="007D1F27">
      <w:pPr>
        <w:ind w:right="-432" w:firstLine="720"/>
        <w:jc w:val="both"/>
        <w:rPr>
          <w:rFonts w:ascii="Times New Roman" w:hAnsi="Times New Roman" w:cs="Times New Roman"/>
          <w:b/>
          <w:color w:val="auto"/>
        </w:rPr>
      </w:pPr>
    </w:p>
    <w:p w:rsidR="008A7A1D" w:rsidRPr="00BA0316" w:rsidRDefault="008A7A1D" w:rsidP="007D1F27">
      <w:pPr>
        <w:ind w:right="-432" w:firstLine="720"/>
        <w:jc w:val="both"/>
        <w:rPr>
          <w:rFonts w:ascii="Times New Roman" w:hAnsi="Times New Roman" w:cs="Times New Roman"/>
          <w:b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t>Bilješka broj 3</w:t>
      </w:r>
      <w:r w:rsidR="007D1F27" w:rsidRPr="00BA0316">
        <w:rPr>
          <w:rFonts w:ascii="Times New Roman" w:hAnsi="Times New Roman" w:cs="Times New Roman"/>
          <w:b/>
          <w:color w:val="auto"/>
        </w:rPr>
        <w:t>.</w:t>
      </w:r>
    </w:p>
    <w:p w:rsidR="008A7A1D" w:rsidRPr="00BA0316" w:rsidRDefault="00CF2CEC" w:rsidP="008A7A1D">
      <w:pPr>
        <w:ind w:right="-432"/>
        <w:jc w:val="both"/>
        <w:rPr>
          <w:rFonts w:ascii="Times New Roman" w:hAnsi="Times New Roman" w:cs="Times New Roman"/>
          <w:b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tab/>
      </w:r>
      <w:r w:rsidR="003811A1" w:rsidRPr="00BA0316">
        <w:rPr>
          <w:rFonts w:ascii="Times New Roman" w:hAnsi="Times New Roman" w:cs="Times New Roman"/>
          <w:b/>
          <w:color w:val="auto"/>
        </w:rPr>
        <w:t>AOP-140</w:t>
      </w:r>
      <w:r w:rsidR="008A7A1D" w:rsidRPr="00BA0316">
        <w:rPr>
          <w:rFonts w:ascii="Times New Roman" w:hAnsi="Times New Roman" w:cs="Times New Roman"/>
          <w:b/>
          <w:color w:val="auto"/>
        </w:rPr>
        <w:t xml:space="preserve"> – Potraživanja za prihode poslovanja:…………………….</w:t>
      </w:r>
      <w:r w:rsidR="006744FE" w:rsidRPr="00BA0316">
        <w:rPr>
          <w:rFonts w:ascii="Times New Roman" w:hAnsi="Times New Roman" w:cs="Times New Roman"/>
          <w:b/>
          <w:color w:val="auto"/>
        </w:rPr>
        <w:t xml:space="preserve">    </w:t>
      </w:r>
      <w:r w:rsidR="00656C1B" w:rsidRPr="00BA0316">
        <w:rPr>
          <w:rFonts w:ascii="Times New Roman" w:hAnsi="Times New Roman" w:cs="Times New Roman"/>
          <w:b/>
          <w:color w:val="auto"/>
        </w:rPr>
        <w:t>36.922</w:t>
      </w:r>
      <w:r w:rsidR="008A7A1D" w:rsidRPr="00BA0316">
        <w:rPr>
          <w:rFonts w:ascii="Times New Roman" w:hAnsi="Times New Roman" w:cs="Times New Roman"/>
          <w:b/>
          <w:color w:val="auto"/>
        </w:rPr>
        <w:t xml:space="preserve"> kuna</w:t>
      </w:r>
    </w:p>
    <w:p w:rsidR="00316444" w:rsidRPr="00BA0316" w:rsidRDefault="008A7A1D" w:rsidP="007D1F27">
      <w:pPr>
        <w:ind w:right="-432" w:firstLine="720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>Navedeni iznos odnosi se na potraživanja od</w:t>
      </w:r>
      <w:r w:rsidR="007D1F27" w:rsidRPr="00BA0316">
        <w:rPr>
          <w:rFonts w:ascii="Times New Roman" w:hAnsi="Times New Roman" w:cs="Times New Roman"/>
          <w:color w:val="auto"/>
        </w:rPr>
        <w:t xml:space="preserve"> kupaca na dan 31.1</w:t>
      </w:r>
      <w:r w:rsidR="00C50B5E" w:rsidRPr="00BA0316">
        <w:rPr>
          <w:rFonts w:ascii="Times New Roman" w:hAnsi="Times New Roman" w:cs="Times New Roman"/>
          <w:color w:val="auto"/>
        </w:rPr>
        <w:t>2.</w:t>
      </w:r>
      <w:r w:rsidR="00C44386" w:rsidRPr="00BA0316">
        <w:rPr>
          <w:rFonts w:ascii="Times New Roman" w:hAnsi="Times New Roman" w:cs="Times New Roman"/>
          <w:color w:val="auto"/>
        </w:rPr>
        <w:t>201</w:t>
      </w:r>
      <w:r w:rsidR="00656C1B" w:rsidRPr="00BA0316">
        <w:rPr>
          <w:rFonts w:ascii="Times New Roman" w:hAnsi="Times New Roman" w:cs="Times New Roman"/>
          <w:color w:val="auto"/>
        </w:rPr>
        <w:t>8</w:t>
      </w:r>
      <w:r w:rsidRPr="00BA0316">
        <w:rPr>
          <w:rFonts w:ascii="Times New Roman" w:hAnsi="Times New Roman" w:cs="Times New Roman"/>
          <w:color w:val="auto"/>
        </w:rPr>
        <w:t>. godine, a  nastavno se daje pregled pojedinačnih potraživanja:</w:t>
      </w:r>
    </w:p>
    <w:tbl>
      <w:tblPr>
        <w:tblW w:w="8659" w:type="dxa"/>
        <w:jc w:val="center"/>
        <w:tblInd w:w="96" w:type="dxa"/>
        <w:tblLook w:val="04A0" w:firstRow="1" w:lastRow="0" w:firstColumn="1" w:lastColumn="0" w:noHBand="0" w:noVBand="1"/>
      </w:tblPr>
      <w:tblGrid>
        <w:gridCol w:w="1071"/>
        <w:gridCol w:w="5669"/>
        <w:gridCol w:w="1919"/>
      </w:tblGrid>
      <w:tr w:rsidR="00BA0316" w:rsidRPr="00BA0316" w:rsidTr="00656C1B">
        <w:trPr>
          <w:trHeight w:val="342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FC" w:rsidRPr="00BA0316" w:rsidRDefault="00B804FC" w:rsidP="00316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Red. broj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4FC" w:rsidRPr="00BA0316" w:rsidRDefault="00B804FC" w:rsidP="00C905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Naziv kupca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4FC" w:rsidRPr="00BA0316" w:rsidRDefault="00B804FC" w:rsidP="003164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Iznos u kunama</w:t>
            </w:r>
          </w:p>
        </w:tc>
      </w:tr>
      <w:tr w:rsidR="00BA0316" w:rsidRPr="00BA0316" w:rsidTr="00656C1B">
        <w:trPr>
          <w:trHeight w:val="342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1B" w:rsidRPr="00BA0316" w:rsidRDefault="00656C1B" w:rsidP="00656C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6C1B" w:rsidRPr="00BA0316" w:rsidRDefault="00E42C87" w:rsidP="00E42C8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„</w:t>
            </w:r>
            <w:proofErr w:type="spellStart"/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Budimci</w:t>
            </w:r>
            <w:proofErr w:type="spellEnd"/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 xml:space="preserve">“ d.o.o. </w:t>
            </w:r>
            <w:proofErr w:type="spellStart"/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Budimci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6C1B" w:rsidRPr="00BA0316" w:rsidRDefault="00E42C87" w:rsidP="00B250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9.064</w:t>
            </w:r>
          </w:p>
        </w:tc>
      </w:tr>
      <w:tr w:rsidR="00BA0316" w:rsidRPr="00BA0316" w:rsidTr="00656C1B">
        <w:trPr>
          <w:trHeight w:val="342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1B" w:rsidRPr="00BA0316" w:rsidRDefault="00656C1B" w:rsidP="00316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2.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6C1B" w:rsidRPr="00BA0316" w:rsidRDefault="00E42C87" w:rsidP="00E42C8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proofErr w:type="spellStart"/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Folding</w:t>
            </w:r>
            <w:proofErr w:type="spellEnd"/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 xml:space="preserve"> d.o.o. Osijek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2C87" w:rsidRPr="00BA0316" w:rsidRDefault="00E42C87" w:rsidP="00B250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408</w:t>
            </w:r>
          </w:p>
        </w:tc>
      </w:tr>
      <w:tr w:rsidR="00BA0316" w:rsidRPr="00BA0316" w:rsidTr="00656C1B">
        <w:trPr>
          <w:trHeight w:val="342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1B" w:rsidRPr="00BA0316" w:rsidRDefault="00656C1B" w:rsidP="00316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3.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6C1B" w:rsidRPr="00BA0316" w:rsidRDefault="00E42C87" w:rsidP="00E42C8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 xml:space="preserve">Glas Slavonije d.d. Osijek 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6C1B" w:rsidRPr="00BA0316" w:rsidRDefault="00E42C87" w:rsidP="00B250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839</w:t>
            </w:r>
          </w:p>
        </w:tc>
      </w:tr>
      <w:tr w:rsidR="00BA0316" w:rsidRPr="00BA0316" w:rsidTr="00656C1B">
        <w:trPr>
          <w:trHeight w:val="342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C1B" w:rsidRPr="00BA0316" w:rsidRDefault="00656C1B" w:rsidP="00316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4.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6C1B" w:rsidRPr="00BA0316" w:rsidRDefault="00E42C87" w:rsidP="00E42C8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Grad Osijek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2C87" w:rsidRPr="00BA0316" w:rsidRDefault="00E42C87" w:rsidP="00B250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14.850</w:t>
            </w:r>
          </w:p>
        </w:tc>
      </w:tr>
      <w:tr w:rsidR="00BA0316" w:rsidRPr="00BA0316" w:rsidTr="00656C1B">
        <w:trPr>
          <w:trHeight w:val="342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FC" w:rsidRPr="00BA0316" w:rsidRDefault="00656C1B" w:rsidP="00656C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5.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4FC" w:rsidRPr="00BA0316" w:rsidRDefault="00E42C87" w:rsidP="00E42C8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Meggle-Hrvatska d.o.o. Osijek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4FC" w:rsidRPr="00BA0316" w:rsidRDefault="00E42C87" w:rsidP="00B250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2.106</w:t>
            </w:r>
          </w:p>
        </w:tc>
      </w:tr>
      <w:tr w:rsidR="00BA0316" w:rsidRPr="00BA0316" w:rsidTr="00656C1B">
        <w:trPr>
          <w:trHeight w:hRule="exact" w:val="342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FC" w:rsidRPr="00BA0316" w:rsidRDefault="00656C1B" w:rsidP="00656C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4FC" w:rsidRPr="00BA0316" w:rsidRDefault="00E42C87" w:rsidP="000E3451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 xml:space="preserve">Metal-Zec d.o.o. </w:t>
            </w:r>
            <w:r w:rsidR="000E3451" w:rsidRPr="00BA0316">
              <w:rPr>
                <w:rFonts w:ascii="Times New Roman" w:hAnsi="Times New Roman" w:cs="Times New Roman"/>
                <w:color w:val="auto"/>
                <w:lang w:eastAsia="hr-HR"/>
              </w:rPr>
              <w:t>Ilok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212" w:rsidRPr="00BA0316" w:rsidRDefault="000E3451" w:rsidP="003164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60</w:t>
            </w:r>
          </w:p>
          <w:p w:rsidR="00E40212" w:rsidRPr="00BA0316" w:rsidRDefault="00E40212" w:rsidP="003164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hr-HR"/>
              </w:rPr>
            </w:pPr>
          </w:p>
          <w:p w:rsidR="00B804FC" w:rsidRPr="00BA0316" w:rsidRDefault="00C44386" w:rsidP="003164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60</w:t>
            </w:r>
          </w:p>
        </w:tc>
      </w:tr>
      <w:tr w:rsidR="00BA0316" w:rsidRPr="00BA0316" w:rsidTr="00656C1B">
        <w:trPr>
          <w:trHeight w:hRule="exact" w:val="342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FC" w:rsidRPr="00BA0316" w:rsidRDefault="00656C1B" w:rsidP="00656C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4FC" w:rsidRPr="00BA0316" w:rsidRDefault="00B25018" w:rsidP="00B2501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NK Osijek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4FC" w:rsidRPr="00BA0316" w:rsidRDefault="00B25018" w:rsidP="00B250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880</w:t>
            </w:r>
          </w:p>
        </w:tc>
      </w:tr>
      <w:tr w:rsidR="00BA0316" w:rsidRPr="00BA0316" w:rsidTr="00656C1B">
        <w:trPr>
          <w:trHeight w:hRule="exact" w:val="342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FC" w:rsidRPr="00BA0316" w:rsidRDefault="00656C1B" w:rsidP="00656C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4FC" w:rsidRPr="00BA0316" w:rsidRDefault="00B25018" w:rsidP="00B2501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Prvo hrvatsko pivo 1664 d.o.o. Zagreb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4FC" w:rsidRPr="00BA0316" w:rsidRDefault="00B25018" w:rsidP="00B250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2.000</w:t>
            </w:r>
          </w:p>
        </w:tc>
      </w:tr>
      <w:tr w:rsidR="00BA0316" w:rsidRPr="00BA0316" w:rsidTr="00656C1B">
        <w:trPr>
          <w:trHeight w:hRule="exact" w:val="342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FC" w:rsidRPr="00BA0316" w:rsidRDefault="00656C1B" w:rsidP="00656C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4FC" w:rsidRPr="00BA0316" w:rsidRDefault="00B25018" w:rsidP="00B2501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Saponia d.d. Osijek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4FC" w:rsidRPr="00BA0316" w:rsidRDefault="00B25018" w:rsidP="00B250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2.665</w:t>
            </w:r>
          </w:p>
        </w:tc>
      </w:tr>
      <w:tr w:rsidR="00BA0316" w:rsidRPr="00BA0316" w:rsidTr="00656C1B">
        <w:trPr>
          <w:trHeight w:val="342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FC" w:rsidRPr="00BA0316" w:rsidRDefault="00656C1B" w:rsidP="00656C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4FC" w:rsidRPr="00BA0316" w:rsidRDefault="00B25018" w:rsidP="00316444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Tvornica šećera Osijek d.o.o. Osijek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4FC" w:rsidRPr="00BA0316" w:rsidRDefault="00B25018" w:rsidP="00B2501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4.050</w:t>
            </w:r>
          </w:p>
        </w:tc>
      </w:tr>
      <w:tr w:rsidR="00B804FC" w:rsidRPr="00BA0316" w:rsidTr="00656C1B">
        <w:trPr>
          <w:trHeight w:val="300"/>
          <w:jc w:val="center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FC" w:rsidRPr="00BA0316" w:rsidRDefault="00B804FC" w:rsidP="0031644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b/>
                <w:color w:val="auto"/>
                <w:lang w:eastAsia="hr-HR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FC" w:rsidRPr="00BA0316" w:rsidRDefault="00B804FC" w:rsidP="0031644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b/>
                <w:color w:val="auto"/>
                <w:lang w:eastAsia="hr-HR"/>
              </w:rPr>
              <w:t> </w:t>
            </w:r>
            <w:r w:rsidR="008C0712" w:rsidRPr="00BA0316">
              <w:rPr>
                <w:rFonts w:ascii="Times New Roman" w:hAnsi="Times New Roman" w:cs="Times New Roman"/>
                <w:b/>
                <w:color w:val="auto"/>
                <w:lang w:eastAsia="hr-HR"/>
              </w:rPr>
              <w:t>UKUPNO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FC" w:rsidRPr="00BA0316" w:rsidRDefault="00B25018" w:rsidP="00B250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b/>
                <w:color w:val="auto"/>
                <w:lang w:eastAsia="hr-HR"/>
              </w:rPr>
              <w:t>36.922</w:t>
            </w:r>
          </w:p>
        </w:tc>
      </w:tr>
    </w:tbl>
    <w:p w:rsidR="00B804FC" w:rsidRPr="00BA0316" w:rsidRDefault="00B804FC" w:rsidP="007D1F27">
      <w:pPr>
        <w:ind w:right="-432" w:firstLine="720"/>
        <w:jc w:val="both"/>
        <w:rPr>
          <w:rFonts w:ascii="Calibri" w:hAnsi="Calibri" w:cs="Times New Roman"/>
          <w:color w:val="auto"/>
          <w:sz w:val="22"/>
          <w:szCs w:val="22"/>
          <w:lang w:eastAsia="hr-HR"/>
        </w:rPr>
      </w:pPr>
    </w:p>
    <w:p w:rsidR="0057126F" w:rsidRPr="00BA0316" w:rsidRDefault="0057126F" w:rsidP="00B23D41">
      <w:pPr>
        <w:ind w:right="-432" w:firstLine="708"/>
        <w:jc w:val="both"/>
        <w:rPr>
          <w:rFonts w:ascii="Times New Roman" w:hAnsi="Times New Roman" w:cs="Times New Roman"/>
          <w:b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lastRenderedPageBreak/>
        <w:t>Bilješka broj 4. OBVEZE I VLASTITI IZVO</w:t>
      </w:r>
      <w:r w:rsidR="006744FE" w:rsidRPr="00BA0316">
        <w:rPr>
          <w:rFonts w:ascii="Times New Roman" w:hAnsi="Times New Roman" w:cs="Times New Roman"/>
          <w:b/>
          <w:color w:val="auto"/>
        </w:rPr>
        <w:t>R</w:t>
      </w:r>
      <w:r w:rsidRPr="00BA0316">
        <w:rPr>
          <w:rFonts w:ascii="Times New Roman" w:hAnsi="Times New Roman" w:cs="Times New Roman"/>
          <w:b/>
          <w:color w:val="auto"/>
        </w:rPr>
        <w:t>I  ……………………………</w:t>
      </w:r>
      <w:r w:rsidR="00B25018" w:rsidRPr="00BA0316">
        <w:rPr>
          <w:rFonts w:ascii="Times New Roman" w:hAnsi="Times New Roman" w:cs="Times New Roman"/>
          <w:b/>
          <w:color w:val="auto"/>
        </w:rPr>
        <w:t>2.780.15</w:t>
      </w:r>
      <w:r w:rsidR="00490419" w:rsidRPr="00BA0316">
        <w:rPr>
          <w:rFonts w:ascii="Times New Roman" w:hAnsi="Times New Roman" w:cs="Times New Roman"/>
          <w:b/>
          <w:color w:val="auto"/>
        </w:rPr>
        <w:t>8</w:t>
      </w:r>
      <w:r w:rsidRPr="00BA0316">
        <w:rPr>
          <w:rFonts w:ascii="Times New Roman" w:hAnsi="Times New Roman" w:cs="Times New Roman"/>
          <w:b/>
          <w:color w:val="auto"/>
        </w:rPr>
        <w:t xml:space="preserve"> kuna</w:t>
      </w:r>
    </w:p>
    <w:p w:rsidR="0057126F" w:rsidRPr="00BA0316" w:rsidRDefault="008A1B2A" w:rsidP="00B23D41">
      <w:pPr>
        <w:ind w:right="-432"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AOP -162 -</w:t>
      </w:r>
      <w:r w:rsidR="0057126F" w:rsidRPr="00BA0316">
        <w:rPr>
          <w:rFonts w:ascii="Times New Roman" w:hAnsi="Times New Roman" w:cs="Times New Roman"/>
          <w:b/>
          <w:color w:val="auto"/>
        </w:rPr>
        <w:tab/>
      </w:r>
      <w:r w:rsidR="0057126F" w:rsidRPr="00BA0316">
        <w:rPr>
          <w:rFonts w:ascii="Times New Roman" w:hAnsi="Times New Roman" w:cs="Times New Roman"/>
          <w:color w:val="auto"/>
        </w:rPr>
        <w:t>Navedeni iznos odgovara vrijednosti imovine na AOP 001.</w:t>
      </w:r>
    </w:p>
    <w:p w:rsidR="00531E9B" w:rsidRPr="00BA0316" w:rsidRDefault="00531E9B" w:rsidP="0057126F">
      <w:pPr>
        <w:ind w:right="-432"/>
        <w:jc w:val="both"/>
        <w:rPr>
          <w:rFonts w:ascii="Times New Roman" w:hAnsi="Times New Roman" w:cs="Times New Roman"/>
          <w:color w:val="auto"/>
        </w:rPr>
      </w:pPr>
    </w:p>
    <w:p w:rsidR="0057126F" w:rsidRPr="00BA0316" w:rsidRDefault="0057126F" w:rsidP="00B23D41">
      <w:pPr>
        <w:ind w:right="-432" w:firstLine="708"/>
        <w:jc w:val="both"/>
        <w:rPr>
          <w:rFonts w:ascii="Times New Roman" w:hAnsi="Times New Roman" w:cs="Times New Roman"/>
          <w:b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t xml:space="preserve">Bilješka broj 5. </w:t>
      </w:r>
      <w:r w:rsidR="00531E9B" w:rsidRPr="00BA0316">
        <w:rPr>
          <w:rFonts w:ascii="Times New Roman" w:hAnsi="Times New Roman" w:cs="Times New Roman"/>
          <w:b/>
          <w:color w:val="auto"/>
        </w:rPr>
        <w:t xml:space="preserve"> Ostale tekuće obveze ………………………………………..   </w:t>
      </w:r>
      <w:r w:rsidR="00490419" w:rsidRPr="00BA0316">
        <w:rPr>
          <w:rFonts w:ascii="Times New Roman" w:hAnsi="Times New Roman" w:cs="Times New Roman"/>
          <w:b/>
          <w:color w:val="auto"/>
        </w:rPr>
        <w:t>9.672</w:t>
      </w:r>
      <w:r w:rsidR="001554BD" w:rsidRPr="00BA0316">
        <w:rPr>
          <w:rFonts w:ascii="Times New Roman" w:hAnsi="Times New Roman" w:cs="Times New Roman"/>
          <w:b/>
          <w:color w:val="auto"/>
        </w:rPr>
        <w:t xml:space="preserve"> </w:t>
      </w:r>
      <w:r w:rsidR="00531E9B" w:rsidRPr="00BA0316">
        <w:rPr>
          <w:rFonts w:ascii="Times New Roman" w:hAnsi="Times New Roman" w:cs="Times New Roman"/>
          <w:b/>
          <w:color w:val="auto"/>
        </w:rPr>
        <w:t>kuna</w:t>
      </w:r>
    </w:p>
    <w:p w:rsidR="006B2423" w:rsidRPr="00BA0316" w:rsidRDefault="00A0486E" w:rsidP="00531E9B">
      <w:pPr>
        <w:ind w:right="-432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ab/>
        <w:t>AOP – 17</w:t>
      </w:r>
      <w:r w:rsidR="001554BD" w:rsidRPr="00BA0316">
        <w:rPr>
          <w:rFonts w:ascii="Times New Roman" w:hAnsi="Times New Roman" w:cs="Times New Roman"/>
          <w:color w:val="auto"/>
        </w:rPr>
        <w:t>4</w:t>
      </w:r>
      <w:r w:rsidRPr="00BA0316">
        <w:rPr>
          <w:rFonts w:ascii="Times New Roman" w:hAnsi="Times New Roman" w:cs="Times New Roman"/>
          <w:color w:val="auto"/>
        </w:rPr>
        <w:t xml:space="preserve"> </w:t>
      </w:r>
      <w:r w:rsidR="00531E9B" w:rsidRPr="00BA0316">
        <w:rPr>
          <w:rFonts w:ascii="Times New Roman" w:hAnsi="Times New Roman" w:cs="Times New Roman"/>
          <w:color w:val="auto"/>
        </w:rPr>
        <w:t xml:space="preserve">Ovu stavku čine obveze s osnova </w:t>
      </w:r>
      <w:r w:rsidR="001554BD" w:rsidRPr="00BA0316">
        <w:rPr>
          <w:rFonts w:ascii="Times New Roman" w:hAnsi="Times New Roman" w:cs="Times New Roman"/>
          <w:color w:val="auto"/>
        </w:rPr>
        <w:t>bolovanja  za povrat u državni proračun</w:t>
      </w:r>
      <w:r w:rsidR="006B2423" w:rsidRPr="00BA0316">
        <w:rPr>
          <w:rFonts w:ascii="Times New Roman" w:hAnsi="Times New Roman" w:cs="Times New Roman"/>
          <w:color w:val="auto"/>
        </w:rPr>
        <w:t>.</w:t>
      </w:r>
      <w:r w:rsidR="00531E9B" w:rsidRPr="00BA0316">
        <w:rPr>
          <w:rFonts w:ascii="Times New Roman" w:hAnsi="Times New Roman" w:cs="Times New Roman"/>
          <w:color w:val="auto"/>
        </w:rPr>
        <w:t xml:space="preserve"> </w:t>
      </w:r>
    </w:p>
    <w:p w:rsidR="008B25E7" w:rsidRPr="00BA0316" w:rsidRDefault="008B25E7" w:rsidP="008A7A1D">
      <w:pPr>
        <w:ind w:right="-432"/>
        <w:jc w:val="both"/>
        <w:rPr>
          <w:rFonts w:ascii="Times New Roman" w:hAnsi="Times New Roman" w:cs="Times New Roman"/>
          <w:color w:val="auto"/>
        </w:rPr>
      </w:pPr>
    </w:p>
    <w:p w:rsidR="008A7A1D" w:rsidRPr="00BA0316" w:rsidRDefault="000A47F7" w:rsidP="00B23D41">
      <w:pPr>
        <w:ind w:right="-432" w:firstLine="360"/>
        <w:jc w:val="both"/>
        <w:rPr>
          <w:rFonts w:ascii="Times New Roman" w:hAnsi="Times New Roman" w:cs="Times New Roman"/>
          <w:b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t xml:space="preserve">Bilješka broj </w:t>
      </w:r>
      <w:r w:rsidR="001554BD" w:rsidRPr="00BA0316">
        <w:rPr>
          <w:rFonts w:ascii="Times New Roman" w:hAnsi="Times New Roman" w:cs="Times New Roman"/>
          <w:b/>
          <w:color w:val="auto"/>
        </w:rPr>
        <w:t>6</w:t>
      </w:r>
      <w:r w:rsidRPr="00BA0316">
        <w:rPr>
          <w:rFonts w:ascii="Times New Roman" w:hAnsi="Times New Roman" w:cs="Times New Roman"/>
          <w:b/>
          <w:color w:val="auto"/>
        </w:rPr>
        <w:t>.</w:t>
      </w:r>
      <w:r w:rsidRPr="00BA0316">
        <w:rPr>
          <w:rFonts w:ascii="Times New Roman" w:hAnsi="Times New Roman" w:cs="Times New Roman"/>
          <w:color w:val="auto"/>
        </w:rPr>
        <w:t xml:space="preserve">     </w:t>
      </w:r>
      <w:proofErr w:type="spellStart"/>
      <w:r w:rsidRPr="00BA0316">
        <w:rPr>
          <w:rFonts w:ascii="Times New Roman" w:hAnsi="Times New Roman" w:cs="Times New Roman"/>
          <w:b/>
          <w:color w:val="auto"/>
        </w:rPr>
        <w:t>Izvanbilančni</w:t>
      </w:r>
      <w:proofErr w:type="spellEnd"/>
      <w:r w:rsidRPr="00BA0316">
        <w:rPr>
          <w:rFonts w:ascii="Times New Roman" w:hAnsi="Times New Roman" w:cs="Times New Roman"/>
          <w:b/>
          <w:color w:val="auto"/>
        </w:rPr>
        <w:t xml:space="preserve"> zapisi</w:t>
      </w:r>
    </w:p>
    <w:p w:rsidR="00D61619" w:rsidRPr="00BA0316" w:rsidRDefault="000A47F7" w:rsidP="008B25E7">
      <w:pPr>
        <w:pStyle w:val="Odlomakpopisa"/>
        <w:numPr>
          <w:ilvl w:val="0"/>
          <w:numId w:val="5"/>
        </w:numPr>
        <w:ind w:right="-432"/>
        <w:jc w:val="both"/>
        <w:rPr>
          <w:rFonts w:ascii="Times New Roman" w:hAnsi="Times New Roman" w:cs="Times New Roman"/>
          <w:b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t>– Aktiva (AOP24</w:t>
      </w:r>
      <w:r w:rsidR="001554BD" w:rsidRPr="00BA0316">
        <w:rPr>
          <w:rFonts w:ascii="Times New Roman" w:hAnsi="Times New Roman" w:cs="Times New Roman"/>
          <w:b/>
          <w:color w:val="auto"/>
        </w:rPr>
        <w:t>4</w:t>
      </w:r>
      <w:r w:rsidRPr="00BA0316">
        <w:rPr>
          <w:rFonts w:ascii="Times New Roman" w:hAnsi="Times New Roman" w:cs="Times New Roman"/>
          <w:b/>
          <w:color w:val="auto"/>
        </w:rPr>
        <w:t>)</w:t>
      </w:r>
      <w:r w:rsidRPr="00BA0316">
        <w:rPr>
          <w:rFonts w:ascii="Times New Roman" w:hAnsi="Times New Roman" w:cs="Times New Roman"/>
          <w:b/>
          <w:color w:val="auto"/>
        </w:rPr>
        <w:tab/>
        <w:t xml:space="preserve">…………………………….. </w:t>
      </w:r>
      <w:r w:rsidR="000A3FD8" w:rsidRPr="00BA0316">
        <w:rPr>
          <w:rFonts w:ascii="Times New Roman" w:hAnsi="Times New Roman" w:cs="Times New Roman"/>
          <w:b/>
          <w:color w:val="auto"/>
        </w:rPr>
        <w:t>1.7</w:t>
      </w:r>
      <w:r w:rsidR="00D61619" w:rsidRPr="00BA0316">
        <w:rPr>
          <w:rFonts w:ascii="Times New Roman" w:hAnsi="Times New Roman" w:cs="Times New Roman"/>
          <w:b/>
          <w:color w:val="auto"/>
        </w:rPr>
        <w:t>94.984</w:t>
      </w:r>
    </w:p>
    <w:p w:rsidR="003D04F7" w:rsidRPr="00BA0316" w:rsidRDefault="003D04F7" w:rsidP="003D04F7">
      <w:pPr>
        <w:pStyle w:val="Odlomakpopisa"/>
        <w:ind w:right="-432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W w:w="6200" w:type="dxa"/>
        <w:jc w:val="center"/>
        <w:tblInd w:w="94" w:type="dxa"/>
        <w:tblLook w:val="04A0" w:firstRow="1" w:lastRow="0" w:firstColumn="1" w:lastColumn="0" w:noHBand="0" w:noVBand="1"/>
      </w:tblPr>
      <w:tblGrid>
        <w:gridCol w:w="420"/>
        <w:gridCol w:w="4720"/>
        <w:gridCol w:w="1176"/>
      </w:tblGrid>
      <w:tr w:rsidR="00BA0316" w:rsidRPr="00BA0316" w:rsidTr="003923D6">
        <w:trPr>
          <w:trHeight w:val="342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3923D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1.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D61619" w:rsidP="00D6161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Roba za daljnju prodaju-kantina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D6161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4</w:t>
            </w:r>
            <w:r w:rsidR="00D61619" w:rsidRPr="00BA0316">
              <w:rPr>
                <w:rFonts w:ascii="Times New Roman" w:hAnsi="Times New Roman" w:cs="Times New Roman"/>
                <w:color w:val="auto"/>
                <w:lang w:eastAsia="hr-HR"/>
              </w:rPr>
              <w:t>4.934</w:t>
            </w:r>
          </w:p>
        </w:tc>
      </w:tr>
      <w:tr w:rsidR="00BA0316" w:rsidRPr="00BA0316" w:rsidTr="003923D6">
        <w:trPr>
          <w:trHeight w:val="342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D61619" w:rsidP="003923D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3923D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 xml:space="preserve">Telefonski impulsi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619" w:rsidRPr="00BA0316" w:rsidRDefault="00D61619" w:rsidP="00D6161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-11631</w:t>
            </w:r>
          </w:p>
        </w:tc>
      </w:tr>
      <w:tr w:rsidR="00BA0316" w:rsidRPr="00BA0316" w:rsidTr="003923D6">
        <w:trPr>
          <w:trHeight w:val="342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D61619" w:rsidP="003923D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3.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3923D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 xml:space="preserve">Žiro račun zatvorenika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D61619" w:rsidP="00D6161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113.046</w:t>
            </w:r>
          </w:p>
        </w:tc>
      </w:tr>
      <w:tr w:rsidR="00BA0316" w:rsidRPr="00BA0316" w:rsidTr="003923D6">
        <w:trPr>
          <w:trHeight w:val="342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3923D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4.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3923D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Blagajna  zatvorenika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D61619" w:rsidP="00D6161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6.935</w:t>
            </w:r>
          </w:p>
        </w:tc>
      </w:tr>
      <w:tr w:rsidR="00BA0316" w:rsidRPr="00BA0316" w:rsidTr="003923D6">
        <w:trPr>
          <w:trHeight w:val="342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3923D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5.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3923D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 xml:space="preserve">Ostala potraživanja manjak Pavković Ivica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506D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11</w:t>
            </w:r>
            <w:r w:rsidR="00506D1D" w:rsidRPr="00BA0316">
              <w:rPr>
                <w:rFonts w:ascii="Times New Roman" w:hAnsi="Times New Roman" w:cs="Times New Roman"/>
                <w:color w:val="auto"/>
                <w:lang w:eastAsia="hr-HR"/>
              </w:rPr>
              <w:t>1</w:t>
            </w: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.726</w:t>
            </w:r>
          </w:p>
        </w:tc>
      </w:tr>
      <w:tr w:rsidR="00BA0316" w:rsidRPr="00BA0316" w:rsidTr="003923D6">
        <w:trPr>
          <w:trHeight w:val="342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3923D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6.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3923D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Ambalaža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D61619" w:rsidP="00D6161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79</w:t>
            </w:r>
          </w:p>
        </w:tc>
      </w:tr>
      <w:tr w:rsidR="00BA0316" w:rsidRPr="00BA0316" w:rsidTr="003923D6">
        <w:trPr>
          <w:trHeight w:val="342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3923D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7.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3923D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Stanovi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392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163.403</w:t>
            </w:r>
          </w:p>
        </w:tc>
      </w:tr>
      <w:tr w:rsidR="003923D6" w:rsidRPr="00BA0316" w:rsidTr="003923D6">
        <w:trPr>
          <w:trHeight w:val="342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3923D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8.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3923D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 xml:space="preserve">Osobni automobili – </w:t>
            </w:r>
            <w:proofErr w:type="spellStart"/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leasing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392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1.366.492</w:t>
            </w:r>
          </w:p>
        </w:tc>
      </w:tr>
    </w:tbl>
    <w:p w:rsidR="008B25E7" w:rsidRPr="00BA0316" w:rsidRDefault="008B25E7" w:rsidP="008B25E7">
      <w:pPr>
        <w:pStyle w:val="Odlomakpopisa"/>
        <w:ind w:right="-432"/>
        <w:jc w:val="both"/>
        <w:rPr>
          <w:rFonts w:ascii="Times New Roman" w:hAnsi="Times New Roman" w:cs="Times New Roman"/>
          <w:color w:val="auto"/>
        </w:rPr>
      </w:pPr>
    </w:p>
    <w:p w:rsidR="000A3FD8" w:rsidRPr="00BA0316" w:rsidRDefault="003D04F7" w:rsidP="008B25E7">
      <w:pPr>
        <w:pStyle w:val="Odlomakpopisa"/>
        <w:ind w:right="-432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>Godine 2013. godine utvrđen je manjak u zatvorskoj prodavaonici, te je evidentirano potraživanje od Pavković Ivi</w:t>
      </w:r>
      <w:r w:rsidR="000A3FD8" w:rsidRPr="00BA0316">
        <w:rPr>
          <w:rFonts w:ascii="Times New Roman" w:hAnsi="Times New Roman" w:cs="Times New Roman"/>
          <w:color w:val="auto"/>
        </w:rPr>
        <w:t xml:space="preserve">ce </w:t>
      </w:r>
      <w:r w:rsidR="00246208">
        <w:rPr>
          <w:rFonts w:ascii="Times New Roman" w:hAnsi="Times New Roman" w:cs="Times New Roman"/>
          <w:color w:val="auto"/>
        </w:rPr>
        <w:t>- OIB 12549424564 M.</w:t>
      </w:r>
      <w:r w:rsidR="00B23D4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46208">
        <w:rPr>
          <w:rFonts w:ascii="Times New Roman" w:hAnsi="Times New Roman" w:cs="Times New Roman"/>
          <w:color w:val="auto"/>
        </w:rPr>
        <w:t>Cepelića</w:t>
      </w:r>
      <w:proofErr w:type="spellEnd"/>
      <w:r w:rsidR="00246208">
        <w:rPr>
          <w:rFonts w:ascii="Times New Roman" w:hAnsi="Times New Roman" w:cs="Times New Roman"/>
          <w:color w:val="auto"/>
        </w:rPr>
        <w:t xml:space="preserve"> 24 Vuka</w:t>
      </w:r>
      <w:r w:rsidR="000A3FD8" w:rsidRPr="00BA0316">
        <w:rPr>
          <w:rFonts w:ascii="Times New Roman" w:hAnsi="Times New Roman" w:cs="Times New Roman"/>
          <w:color w:val="auto"/>
        </w:rPr>
        <w:t xml:space="preserve"> </w:t>
      </w:r>
      <w:r w:rsidR="008A1B2A">
        <w:rPr>
          <w:rFonts w:ascii="Times New Roman" w:hAnsi="Times New Roman" w:cs="Times New Roman"/>
          <w:color w:val="auto"/>
        </w:rPr>
        <w:t xml:space="preserve"> u </w:t>
      </w:r>
      <w:r w:rsidR="000A3FD8" w:rsidRPr="00BA0316">
        <w:rPr>
          <w:rFonts w:ascii="Times New Roman" w:hAnsi="Times New Roman" w:cs="Times New Roman"/>
          <w:color w:val="auto"/>
        </w:rPr>
        <w:t>iznosu od 111.72</w:t>
      </w:r>
      <w:r w:rsidR="00025135" w:rsidRPr="00BA0316">
        <w:rPr>
          <w:rFonts w:ascii="Times New Roman" w:hAnsi="Times New Roman" w:cs="Times New Roman"/>
          <w:color w:val="auto"/>
        </w:rPr>
        <w:t>6</w:t>
      </w:r>
      <w:r w:rsidR="000A3FD8" w:rsidRPr="00BA0316">
        <w:rPr>
          <w:rFonts w:ascii="Times New Roman" w:hAnsi="Times New Roman" w:cs="Times New Roman"/>
          <w:color w:val="auto"/>
        </w:rPr>
        <w:t xml:space="preserve"> kuna, te su pokrenuti </w:t>
      </w:r>
      <w:r w:rsidR="002868C1" w:rsidRPr="00BA0316">
        <w:rPr>
          <w:rFonts w:ascii="Times New Roman" w:hAnsi="Times New Roman" w:cs="Times New Roman"/>
          <w:color w:val="auto"/>
        </w:rPr>
        <w:t xml:space="preserve">sudski </w:t>
      </w:r>
      <w:r w:rsidR="000A3FD8" w:rsidRPr="00BA0316">
        <w:rPr>
          <w:rFonts w:ascii="Times New Roman" w:hAnsi="Times New Roman" w:cs="Times New Roman"/>
          <w:color w:val="auto"/>
        </w:rPr>
        <w:t>postupci u cilju naplate potraživanja.</w:t>
      </w:r>
    </w:p>
    <w:p w:rsidR="006744FE" w:rsidRPr="00BA0316" w:rsidRDefault="006744FE" w:rsidP="008B25E7">
      <w:pPr>
        <w:pStyle w:val="Odlomakpopisa"/>
        <w:ind w:right="-432"/>
        <w:jc w:val="both"/>
        <w:rPr>
          <w:rFonts w:ascii="Times New Roman" w:hAnsi="Times New Roman" w:cs="Times New Roman"/>
          <w:color w:val="auto"/>
        </w:rPr>
      </w:pPr>
    </w:p>
    <w:p w:rsidR="000A47F7" w:rsidRPr="00BA0316" w:rsidRDefault="000A47F7" w:rsidP="00B23D41">
      <w:pPr>
        <w:ind w:right="-432" w:firstLine="708"/>
        <w:jc w:val="both"/>
        <w:rPr>
          <w:rFonts w:ascii="Times New Roman" w:hAnsi="Times New Roman" w:cs="Times New Roman"/>
          <w:b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t>996 –Pasiva (AOP 24</w:t>
      </w:r>
      <w:r w:rsidR="002868C1" w:rsidRPr="00BA0316">
        <w:rPr>
          <w:rFonts w:ascii="Times New Roman" w:hAnsi="Times New Roman" w:cs="Times New Roman"/>
          <w:b/>
          <w:color w:val="auto"/>
        </w:rPr>
        <w:t>5</w:t>
      </w:r>
      <w:r w:rsidRPr="00BA0316">
        <w:rPr>
          <w:rFonts w:ascii="Times New Roman" w:hAnsi="Times New Roman" w:cs="Times New Roman"/>
          <w:b/>
          <w:color w:val="auto"/>
        </w:rPr>
        <w:t xml:space="preserve">)    ………………………………. </w:t>
      </w:r>
      <w:r w:rsidR="00025135" w:rsidRPr="00BA0316">
        <w:rPr>
          <w:rFonts w:ascii="Times New Roman" w:hAnsi="Times New Roman" w:cs="Times New Roman"/>
          <w:b/>
          <w:color w:val="auto"/>
        </w:rPr>
        <w:t>1.7</w:t>
      </w:r>
      <w:r w:rsidR="002868C1" w:rsidRPr="00BA0316">
        <w:rPr>
          <w:rFonts w:ascii="Times New Roman" w:hAnsi="Times New Roman" w:cs="Times New Roman"/>
          <w:b/>
          <w:color w:val="auto"/>
        </w:rPr>
        <w:t>94.984</w:t>
      </w:r>
      <w:r w:rsidRPr="00BA0316">
        <w:rPr>
          <w:rFonts w:ascii="Times New Roman" w:hAnsi="Times New Roman" w:cs="Times New Roman"/>
          <w:b/>
          <w:color w:val="auto"/>
        </w:rPr>
        <w:t xml:space="preserve"> kuna</w:t>
      </w:r>
    </w:p>
    <w:tbl>
      <w:tblPr>
        <w:tblW w:w="6420" w:type="dxa"/>
        <w:jc w:val="center"/>
        <w:tblInd w:w="94" w:type="dxa"/>
        <w:tblLook w:val="04A0" w:firstRow="1" w:lastRow="0" w:firstColumn="1" w:lastColumn="0" w:noHBand="0" w:noVBand="1"/>
      </w:tblPr>
      <w:tblGrid>
        <w:gridCol w:w="420"/>
        <w:gridCol w:w="4940"/>
        <w:gridCol w:w="1176"/>
      </w:tblGrid>
      <w:tr w:rsidR="00BA0316" w:rsidRPr="00BA0316" w:rsidTr="003923D6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3923D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1.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3923D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Ispravak vrijednosti i izvori stanova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2868C1" w:rsidP="002868C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163.403</w:t>
            </w:r>
          </w:p>
        </w:tc>
      </w:tr>
      <w:tr w:rsidR="00BA0316" w:rsidRPr="00BA0316" w:rsidTr="002868C1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3923D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2.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3923D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Ispravak vrijednosti i izvori prijevozna sredstva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23D6" w:rsidRPr="00BA0316" w:rsidRDefault="002868C1" w:rsidP="002868C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1.366.492</w:t>
            </w:r>
          </w:p>
        </w:tc>
      </w:tr>
      <w:tr w:rsidR="00BA0316" w:rsidRPr="00BA0316" w:rsidTr="003923D6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3923D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3.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3923D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Obveze - dobavljači za zatvorsku prodavaonicu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2868C1" w:rsidP="002868C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21.833</w:t>
            </w:r>
          </w:p>
        </w:tc>
      </w:tr>
      <w:tr w:rsidR="00BA0316" w:rsidRPr="00BA0316" w:rsidTr="003923D6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3923D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4.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3923D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Ambalaža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2868C1" w:rsidP="00392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79</w:t>
            </w:r>
          </w:p>
        </w:tc>
      </w:tr>
      <w:tr w:rsidR="00BA0316" w:rsidRPr="00BA0316" w:rsidTr="003923D6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3923D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5.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3923D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proofErr w:type="spellStart"/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Polozi</w:t>
            </w:r>
            <w:proofErr w:type="spellEnd"/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 xml:space="preserve"> </w:t>
            </w:r>
            <w:r w:rsidR="00B23D41">
              <w:rPr>
                <w:rFonts w:ascii="Times New Roman" w:hAnsi="Times New Roman" w:cs="Times New Roman"/>
                <w:color w:val="auto"/>
                <w:lang w:eastAsia="hr-HR"/>
              </w:rPr>
              <w:t xml:space="preserve"> </w:t>
            </w: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zatvorenika (raspoloživo + štednja)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2868C1" w:rsidP="002868C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131</w:t>
            </w:r>
            <w:r w:rsidR="00674247" w:rsidRPr="00BA0316">
              <w:rPr>
                <w:rFonts w:ascii="Times New Roman" w:hAnsi="Times New Roman" w:cs="Times New Roman"/>
                <w:color w:val="auto"/>
                <w:lang w:eastAsia="hr-HR"/>
              </w:rPr>
              <w:t>.</w:t>
            </w: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451</w:t>
            </w:r>
          </w:p>
        </w:tc>
      </w:tr>
      <w:tr w:rsidR="00BA0316" w:rsidRPr="00BA0316" w:rsidTr="003923D6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3923D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6.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3923D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  <w:proofErr w:type="spellStart"/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Polozi</w:t>
            </w:r>
            <w:proofErr w:type="spellEnd"/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 xml:space="preserve"> </w:t>
            </w:r>
            <w:r w:rsidR="00B23D41">
              <w:rPr>
                <w:rFonts w:ascii="Times New Roman" w:hAnsi="Times New Roman" w:cs="Times New Roman"/>
                <w:color w:val="auto"/>
                <w:lang w:eastAsia="hr-HR"/>
              </w:rPr>
              <w:t xml:space="preserve"> </w:t>
            </w: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zatvorenika - odgođeno priznavanje prihoda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392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hr-HR"/>
              </w:rPr>
            </w:pPr>
            <w:r w:rsidRPr="00BA0316">
              <w:rPr>
                <w:rFonts w:ascii="Times New Roman" w:hAnsi="Times New Roman" w:cs="Times New Roman"/>
                <w:color w:val="auto"/>
                <w:lang w:eastAsia="hr-HR"/>
              </w:rPr>
              <w:t>111.726</w:t>
            </w:r>
          </w:p>
        </w:tc>
      </w:tr>
      <w:tr w:rsidR="00BA0316" w:rsidRPr="00BA0316" w:rsidTr="002868C1">
        <w:trPr>
          <w:trHeight w:val="31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3923D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23D6" w:rsidRPr="00BA0316" w:rsidRDefault="003923D6" w:rsidP="003923D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3D6" w:rsidRPr="00BA0316" w:rsidRDefault="003923D6" w:rsidP="00392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eastAsia="hr-HR"/>
              </w:rPr>
            </w:pPr>
          </w:p>
        </w:tc>
      </w:tr>
    </w:tbl>
    <w:p w:rsidR="00273322" w:rsidRPr="00BA0316" w:rsidRDefault="008B25E7" w:rsidP="00340E6A">
      <w:pPr>
        <w:pStyle w:val="Odlomakpopisa"/>
        <w:ind w:right="-432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ab/>
      </w:r>
      <w:r w:rsidRPr="00BA0316">
        <w:rPr>
          <w:rFonts w:ascii="Times New Roman" w:hAnsi="Times New Roman" w:cs="Times New Roman"/>
          <w:color w:val="auto"/>
        </w:rPr>
        <w:tab/>
      </w:r>
      <w:r w:rsidRPr="00BA0316">
        <w:rPr>
          <w:rFonts w:ascii="Times New Roman" w:hAnsi="Times New Roman" w:cs="Times New Roman"/>
          <w:color w:val="auto"/>
        </w:rPr>
        <w:tab/>
      </w:r>
      <w:r w:rsidRPr="00BA0316">
        <w:rPr>
          <w:rFonts w:ascii="Times New Roman" w:hAnsi="Times New Roman" w:cs="Times New Roman"/>
          <w:color w:val="auto"/>
        </w:rPr>
        <w:tab/>
      </w:r>
      <w:r w:rsidRPr="00BA0316">
        <w:rPr>
          <w:rFonts w:ascii="Times New Roman" w:hAnsi="Times New Roman" w:cs="Times New Roman"/>
          <w:color w:val="auto"/>
        </w:rPr>
        <w:tab/>
      </w:r>
      <w:r w:rsidRPr="00BA0316">
        <w:rPr>
          <w:rFonts w:ascii="Times New Roman" w:hAnsi="Times New Roman" w:cs="Times New Roman"/>
          <w:color w:val="auto"/>
        </w:rPr>
        <w:tab/>
      </w:r>
      <w:r w:rsidRPr="00BA0316">
        <w:rPr>
          <w:rFonts w:ascii="Times New Roman" w:hAnsi="Times New Roman" w:cs="Times New Roman"/>
          <w:color w:val="auto"/>
        </w:rPr>
        <w:tab/>
      </w:r>
      <w:r w:rsidRPr="00BA0316">
        <w:rPr>
          <w:rFonts w:ascii="Times New Roman" w:hAnsi="Times New Roman" w:cs="Times New Roman"/>
          <w:color w:val="auto"/>
        </w:rPr>
        <w:tab/>
      </w:r>
    </w:p>
    <w:p w:rsidR="006744FE" w:rsidRDefault="006744FE" w:rsidP="006744FE">
      <w:pPr>
        <w:ind w:right="-432"/>
        <w:jc w:val="both"/>
        <w:rPr>
          <w:rFonts w:ascii="Times New Roman" w:hAnsi="Times New Roman" w:cs="Times New Roman"/>
          <w:color w:val="auto"/>
        </w:rPr>
      </w:pPr>
    </w:p>
    <w:p w:rsidR="00EA1B45" w:rsidRDefault="00EA1B45" w:rsidP="006744FE">
      <w:pPr>
        <w:ind w:right="-432"/>
        <w:jc w:val="both"/>
        <w:rPr>
          <w:rFonts w:ascii="Times New Roman" w:hAnsi="Times New Roman" w:cs="Times New Roman"/>
          <w:color w:val="auto"/>
        </w:rPr>
      </w:pPr>
    </w:p>
    <w:p w:rsidR="00EA1B45" w:rsidRPr="00BA0316" w:rsidRDefault="00EA1B45" w:rsidP="006744FE">
      <w:pPr>
        <w:ind w:right="-432"/>
        <w:jc w:val="both"/>
        <w:rPr>
          <w:rFonts w:ascii="Times New Roman" w:hAnsi="Times New Roman" w:cs="Times New Roman"/>
          <w:color w:val="auto"/>
        </w:rPr>
      </w:pPr>
    </w:p>
    <w:tbl>
      <w:tblPr>
        <w:tblpPr w:leftFromText="180" w:rightFromText="180" w:vertAnchor="text" w:horzAnchor="margin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BA0316" w:rsidRPr="00BA0316" w:rsidTr="006A01A5">
        <w:tc>
          <w:tcPr>
            <w:tcW w:w="10188" w:type="dxa"/>
          </w:tcPr>
          <w:p w:rsidR="006B1D45" w:rsidRPr="00BA0316" w:rsidRDefault="00EA1B45" w:rsidP="00EA1B45">
            <w:pPr>
              <w:tabs>
                <w:tab w:val="left" w:pos="8686"/>
              </w:tabs>
              <w:ind w:right="-432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  <w:p w:rsidR="008A7A1D" w:rsidRPr="00BA0316" w:rsidRDefault="008A7A1D" w:rsidP="006A01A5">
            <w:pPr>
              <w:ind w:right="-4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A0316">
              <w:rPr>
                <w:rFonts w:ascii="Times New Roman" w:hAnsi="Times New Roman" w:cs="Times New Roman"/>
                <w:b/>
                <w:color w:val="auto"/>
              </w:rPr>
              <w:t>III    PROMJENE U VRIJEDNOSTI IMOVINE I OBVEZA</w:t>
            </w:r>
          </w:p>
        </w:tc>
      </w:tr>
    </w:tbl>
    <w:p w:rsidR="008A7A1D" w:rsidRPr="00BA0316" w:rsidRDefault="008A7A1D" w:rsidP="008A7A1D">
      <w:pPr>
        <w:ind w:right="-432"/>
        <w:jc w:val="both"/>
        <w:rPr>
          <w:rFonts w:ascii="Times New Roman" w:hAnsi="Times New Roman" w:cs="Times New Roman"/>
          <w:b/>
          <w:color w:val="auto"/>
        </w:rPr>
      </w:pPr>
    </w:p>
    <w:p w:rsidR="006B1D45" w:rsidRPr="00BA0316" w:rsidRDefault="008A7A1D" w:rsidP="0080571E">
      <w:pPr>
        <w:ind w:right="-432" w:firstLine="720"/>
        <w:jc w:val="both"/>
        <w:rPr>
          <w:rFonts w:ascii="Times New Roman" w:hAnsi="Times New Roman" w:cs="Times New Roman"/>
          <w:b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t>Bilješka broj 1</w:t>
      </w:r>
      <w:r w:rsidR="006B1D45" w:rsidRPr="00BA0316">
        <w:rPr>
          <w:rFonts w:ascii="Times New Roman" w:hAnsi="Times New Roman" w:cs="Times New Roman"/>
          <w:b/>
          <w:color w:val="auto"/>
        </w:rPr>
        <w:t>.</w:t>
      </w:r>
    </w:p>
    <w:p w:rsidR="002748A1" w:rsidRPr="00BA0316" w:rsidRDefault="00CF2CEC" w:rsidP="008A7A1D">
      <w:pPr>
        <w:ind w:right="-432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ab/>
      </w:r>
      <w:r w:rsidR="000A47F7" w:rsidRPr="00BA0316">
        <w:rPr>
          <w:rFonts w:ascii="Times New Roman" w:hAnsi="Times New Roman" w:cs="Times New Roman"/>
          <w:color w:val="auto"/>
        </w:rPr>
        <w:t xml:space="preserve"> </w:t>
      </w:r>
    </w:p>
    <w:p w:rsidR="002748A1" w:rsidRPr="00BA0316" w:rsidRDefault="002748A1" w:rsidP="00B23D41">
      <w:pPr>
        <w:ind w:right="-432" w:firstLine="708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>AO</w:t>
      </w:r>
      <w:r w:rsidR="00273322" w:rsidRPr="00BA0316">
        <w:rPr>
          <w:rFonts w:ascii="Times New Roman" w:hAnsi="Times New Roman" w:cs="Times New Roman"/>
          <w:color w:val="auto"/>
        </w:rPr>
        <w:t>P-0</w:t>
      </w:r>
      <w:r w:rsidR="00D25486" w:rsidRPr="00BA0316">
        <w:rPr>
          <w:rFonts w:ascii="Times New Roman" w:hAnsi="Times New Roman" w:cs="Times New Roman"/>
          <w:color w:val="auto"/>
        </w:rPr>
        <w:t>01</w:t>
      </w:r>
      <w:r w:rsidRPr="00BA0316">
        <w:rPr>
          <w:rFonts w:ascii="Times New Roman" w:hAnsi="Times New Roman" w:cs="Times New Roman"/>
          <w:color w:val="auto"/>
        </w:rPr>
        <w:t xml:space="preserve"> – </w:t>
      </w:r>
      <w:r w:rsidR="00E31F32" w:rsidRPr="00BA0316">
        <w:rPr>
          <w:rFonts w:ascii="Times New Roman" w:hAnsi="Times New Roman" w:cs="Times New Roman"/>
          <w:color w:val="auto"/>
        </w:rPr>
        <w:t xml:space="preserve">Promjene </w:t>
      </w:r>
      <w:r w:rsidR="00D25486" w:rsidRPr="00BA0316">
        <w:rPr>
          <w:rFonts w:ascii="Times New Roman" w:hAnsi="Times New Roman" w:cs="Times New Roman"/>
          <w:color w:val="auto"/>
        </w:rPr>
        <w:t xml:space="preserve">u vrijednosti </w:t>
      </w:r>
      <w:r w:rsidR="00E31F32" w:rsidRPr="00BA0316">
        <w:rPr>
          <w:rFonts w:ascii="Times New Roman" w:hAnsi="Times New Roman" w:cs="Times New Roman"/>
          <w:color w:val="auto"/>
        </w:rPr>
        <w:t>u obujmu imovine</w:t>
      </w:r>
      <w:r w:rsidRPr="00BA0316">
        <w:rPr>
          <w:rFonts w:ascii="Times New Roman" w:hAnsi="Times New Roman" w:cs="Times New Roman"/>
          <w:color w:val="auto"/>
        </w:rPr>
        <w:t xml:space="preserve"> </w:t>
      </w:r>
      <w:r w:rsidR="00D25486" w:rsidRPr="00BA0316">
        <w:rPr>
          <w:rFonts w:ascii="Times New Roman" w:hAnsi="Times New Roman" w:cs="Times New Roman"/>
          <w:color w:val="auto"/>
        </w:rPr>
        <w:t>–iznos povećanja</w:t>
      </w:r>
    </w:p>
    <w:p w:rsidR="00B62842" w:rsidRPr="00BA0316" w:rsidRDefault="00273322" w:rsidP="00B23D41">
      <w:pPr>
        <w:ind w:left="705" w:right="-432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>U 201</w:t>
      </w:r>
      <w:r w:rsidR="00674247" w:rsidRPr="00BA0316">
        <w:rPr>
          <w:rFonts w:ascii="Times New Roman" w:hAnsi="Times New Roman" w:cs="Times New Roman"/>
          <w:color w:val="auto"/>
        </w:rPr>
        <w:t>8</w:t>
      </w:r>
      <w:r w:rsidRPr="00BA0316">
        <w:rPr>
          <w:rFonts w:ascii="Times New Roman" w:hAnsi="Times New Roman" w:cs="Times New Roman"/>
          <w:color w:val="auto"/>
        </w:rPr>
        <w:t xml:space="preserve">. godini </w:t>
      </w:r>
      <w:r w:rsidR="00B62842" w:rsidRPr="00BA0316">
        <w:rPr>
          <w:rFonts w:ascii="Times New Roman" w:hAnsi="Times New Roman" w:cs="Times New Roman"/>
          <w:color w:val="auto"/>
        </w:rPr>
        <w:t>i</w:t>
      </w:r>
      <w:r w:rsidR="002748A1" w:rsidRPr="00BA0316">
        <w:rPr>
          <w:rFonts w:ascii="Times New Roman" w:hAnsi="Times New Roman" w:cs="Times New Roman"/>
          <w:color w:val="auto"/>
        </w:rPr>
        <w:t xml:space="preserve">znos povećanja od  </w:t>
      </w:r>
      <w:r w:rsidR="00674247" w:rsidRPr="00BA0316">
        <w:rPr>
          <w:rFonts w:ascii="Times New Roman" w:hAnsi="Times New Roman" w:cs="Times New Roman"/>
          <w:color w:val="auto"/>
        </w:rPr>
        <w:t>84</w:t>
      </w:r>
      <w:r w:rsidR="008A1B2A">
        <w:rPr>
          <w:rFonts w:ascii="Times New Roman" w:hAnsi="Times New Roman" w:cs="Times New Roman"/>
          <w:color w:val="auto"/>
        </w:rPr>
        <w:t>.</w:t>
      </w:r>
      <w:r w:rsidR="00674247" w:rsidRPr="00BA0316">
        <w:rPr>
          <w:rFonts w:ascii="Times New Roman" w:hAnsi="Times New Roman" w:cs="Times New Roman"/>
          <w:color w:val="auto"/>
        </w:rPr>
        <w:t>667</w:t>
      </w:r>
      <w:r w:rsidR="00E31F32" w:rsidRPr="00BA0316">
        <w:rPr>
          <w:rFonts w:ascii="Times New Roman" w:hAnsi="Times New Roman" w:cs="Times New Roman"/>
          <w:color w:val="auto"/>
        </w:rPr>
        <w:t xml:space="preserve"> kuna </w:t>
      </w:r>
      <w:r w:rsidR="002748A1" w:rsidRPr="00BA0316">
        <w:rPr>
          <w:rFonts w:ascii="Times New Roman" w:hAnsi="Times New Roman" w:cs="Times New Roman"/>
          <w:color w:val="auto"/>
        </w:rPr>
        <w:t xml:space="preserve"> odnosi se</w:t>
      </w:r>
      <w:r w:rsidR="00E31F32" w:rsidRPr="00BA0316">
        <w:rPr>
          <w:rFonts w:ascii="Times New Roman" w:hAnsi="Times New Roman" w:cs="Times New Roman"/>
          <w:color w:val="auto"/>
        </w:rPr>
        <w:t xml:space="preserve"> na proizvedenu dugotrajnu imovinu AOP  021 </w:t>
      </w:r>
      <w:r w:rsidR="002748A1" w:rsidRPr="00BA0316">
        <w:rPr>
          <w:rFonts w:ascii="Times New Roman" w:hAnsi="Times New Roman" w:cs="Times New Roman"/>
          <w:color w:val="auto"/>
        </w:rPr>
        <w:t xml:space="preserve"> </w:t>
      </w:r>
      <w:r w:rsidR="00B62842" w:rsidRPr="00BA0316">
        <w:rPr>
          <w:rFonts w:ascii="Times New Roman" w:hAnsi="Times New Roman" w:cs="Times New Roman"/>
          <w:color w:val="auto"/>
        </w:rPr>
        <w:t xml:space="preserve">s osnova Rješenja Ministarstva pravosuđa temeljem kojeg se ustupa na trajno korištenje Zatvoru u Osijeku </w:t>
      </w:r>
      <w:r w:rsidR="00E31F32" w:rsidRPr="00BA0316">
        <w:rPr>
          <w:rFonts w:ascii="Times New Roman" w:hAnsi="Times New Roman" w:cs="Times New Roman"/>
          <w:color w:val="auto"/>
        </w:rPr>
        <w:t>slijedeća dugotrajna imovina:</w:t>
      </w:r>
      <w:r w:rsidR="00B62842" w:rsidRPr="00BA0316">
        <w:rPr>
          <w:rFonts w:ascii="Times New Roman" w:hAnsi="Times New Roman" w:cs="Times New Roman"/>
          <w:color w:val="auto"/>
        </w:rPr>
        <w:t>.</w:t>
      </w:r>
    </w:p>
    <w:p w:rsidR="002748A1" w:rsidRPr="00BA0316" w:rsidRDefault="002748A1" w:rsidP="00340E6A">
      <w:pPr>
        <w:spacing w:after="0" w:line="240" w:lineRule="auto"/>
        <w:ind w:right="-432"/>
        <w:jc w:val="both"/>
        <w:rPr>
          <w:color w:val="auto"/>
        </w:rPr>
      </w:pPr>
    </w:p>
    <w:p w:rsidR="00471C46" w:rsidRPr="00BA0316" w:rsidRDefault="00340E6A" w:rsidP="00340E6A">
      <w:pPr>
        <w:tabs>
          <w:tab w:val="left" w:pos="1168"/>
        </w:tabs>
        <w:ind w:left="709" w:right="-432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 xml:space="preserve">- </w:t>
      </w:r>
      <w:r w:rsidR="001D3A55" w:rsidRPr="00BA0316">
        <w:rPr>
          <w:rFonts w:ascii="Times New Roman" w:hAnsi="Times New Roman" w:cs="Times New Roman"/>
          <w:color w:val="auto"/>
        </w:rPr>
        <w:t>puna i rešetkasta vrata-kom</w:t>
      </w:r>
      <w:r w:rsidR="008A1B2A">
        <w:rPr>
          <w:rFonts w:ascii="Times New Roman" w:hAnsi="Times New Roman" w:cs="Times New Roman"/>
          <w:color w:val="auto"/>
        </w:rPr>
        <w:t xml:space="preserve"> 23</w:t>
      </w:r>
      <w:r w:rsidR="001D3A55" w:rsidRPr="00BA0316">
        <w:rPr>
          <w:rFonts w:ascii="Times New Roman" w:hAnsi="Times New Roman" w:cs="Times New Roman"/>
          <w:color w:val="auto"/>
        </w:rPr>
        <w:t xml:space="preserve">  </w:t>
      </w:r>
      <w:r w:rsidR="00594E5C">
        <w:rPr>
          <w:rFonts w:ascii="Times New Roman" w:hAnsi="Times New Roman" w:cs="Times New Roman"/>
          <w:color w:val="auto"/>
        </w:rPr>
        <w:t xml:space="preserve">     </w:t>
      </w:r>
      <w:r w:rsidR="001D3A55" w:rsidRPr="00BA0316">
        <w:rPr>
          <w:rFonts w:ascii="Times New Roman" w:hAnsi="Times New Roman" w:cs="Times New Roman"/>
          <w:color w:val="auto"/>
        </w:rPr>
        <w:t xml:space="preserve"> 81.134</w:t>
      </w:r>
    </w:p>
    <w:p w:rsidR="00471C46" w:rsidRPr="00BA0316" w:rsidRDefault="00340E6A" w:rsidP="001D3A55">
      <w:pPr>
        <w:tabs>
          <w:tab w:val="left" w:pos="1168"/>
        </w:tabs>
        <w:ind w:left="709" w:right="-432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 xml:space="preserve">- </w:t>
      </w:r>
      <w:r w:rsidR="001D3A55" w:rsidRPr="00BA0316">
        <w:rPr>
          <w:rFonts w:ascii="Times New Roman" w:hAnsi="Times New Roman" w:cs="Times New Roman"/>
          <w:color w:val="auto"/>
        </w:rPr>
        <w:t xml:space="preserve">uredske stolice –kom 2            </w:t>
      </w:r>
      <w:r w:rsidR="008A1B2A">
        <w:rPr>
          <w:rFonts w:ascii="Times New Roman" w:hAnsi="Times New Roman" w:cs="Times New Roman"/>
          <w:color w:val="auto"/>
        </w:rPr>
        <w:t xml:space="preserve">    </w:t>
      </w:r>
      <w:r w:rsidR="00594E5C">
        <w:rPr>
          <w:rFonts w:ascii="Times New Roman" w:hAnsi="Times New Roman" w:cs="Times New Roman"/>
          <w:color w:val="auto"/>
        </w:rPr>
        <w:t xml:space="preserve">     </w:t>
      </w:r>
      <w:r w:rsidR="001D3A55" w:rsidRPr="00BA0316">
        <w:rPr>
          <w:rFonts w:ascii="Times New Roman" w:hAnsi="Times New Roman" w:cs="Times New Roman"/>
          <w:color w:val="auto"/>
        </w:rPr>
        <w:t xml:space="preserve">  2.450</w:t>
      </w:r>
    </w:p>
    <w:p w:rsidR="001D3A55" w:rsidRPr="00BA0316" w:rsidRDefault="001D3A55" w:rsidP="001D3A55">
      <w:pPr>
        <w:tabs>
          <w:tab w:val="left" w:pos="1168"/>
        </w:tabs>
        <w:ind w:left="709" w:right="-432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 xml:space="preserve">-uredski stolovi –kom 2               </w:t>
      </w:r>
      <w:r w:rsidR="008A1B2A">
        <w:rPr>
          <w:rFonts w:ascii="Times New Roman" w:hAnsi="Times New Roman" w:cs="Times New Roman"/>
          <w:color w:val="auto"/>
        </w:rPr>
        <w:t xml:space="preserve">   </w:t>
      </w:r>
      <w:r w:rsidR="00594E5C">
        <w:rPr>
          <w:rFonts w:ascii="Times New Roman" w:hAnsi="Times New Roman" w:cs="Times New Roman"/>
          <w:color w:val="auto"/>
        </w:rPr>
        <w:t xml:space="preserve">     </w:t>
      </w:r>
      <w:r w:rsidR="008A1B2A">
        <w:rPr>
          <w:rFonts w:ascii="Times New Roman" w:hAnsi="Times New Roman" w:cs="Times New Roman"/>
          <w:color w:val="auto"/>
        </w:rPr>
        <w:t xml:space="preserve"> </w:t>
      </w:r>
      <w:r w:rsidRPr="00BA0316">
        <w:rPr>
          <w:rFonts w:ascii="Times New Roman" w:hAnsi="Times New Roman" w:cs="Times New Roman"/>
          <w:color w:val="auto"/>
        </w:rPr>
        <w:t>1.083</w:t>
      </w:r>
    </w:p>
    <w:p w:rsidR="001D3A55" w:rsidRPr="00BA0316" w:rsidRDefault="001D3A55" w:rsidP="001D3A55">
      <w:pPr>
        <w:tabs>
          <w:tab w:val="left" w:pos="1168"/>
        </w:tabs>
        <w:ind w:left="709" w:right="-432"/>
        <w:jc w:val="both"/>
        <w:rPr>
          <w:rFonts w:ascii="Times New Roman" w:hAnsi="Times New Roman" w:cs="Times New Roman"/>
          <w:color w:val="auto"/>
        </w:rPr>
      </w:pPr>
    </w:p>
    <w:p w:rsidR="00471C46" w:rsidRPr="00BA0316" w:rsidRDefault="00D25486" w:rsidP="00B23D41">
      <w:pPr>
        <w:ind w:right="-432" w:firstLine="708"/>
        <w:jc w:val="both"/>
        <w:rPr>
          <w:rFonts w:ascii="Times New Roman" w:hAnsi="Times New Roman" w:cs="Times New Roman"/>
          <w:b/>
          <w:color w:val="auto"/>
        </w:rPr>
      </w:pPr>
      <w:r w:rsidRPr="00BA0316">
        <w:rPr>
          <w:rFonts w:ascii="Times New Roman" w:hAnsi="Times New Roman" w:cs="Times New Roman"/>
          <w:b/>
          <w:color w:val="auto"/>
        </w:rPr>
        <w:t xml:space="preserve">Bilješka br.2. </w:t>
      </w:r>
    </w:p>
    <w:p w:rsidR="00D25486" w:rsidRPr="00B23D41" w:rsidRDefault="008A7A1D" w:rsidP="00E23011">
      <w:pPr>
        <w:ind w:right="-432"/>
        <w:jc w:val="both"/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 xml:space="preserve">  </w:t>
      </w:r>
      <w:r w:rsidR="00B23D41">
        <w:rPr>
          <w:rFonts w:ascii="Times New Roman" w:hAnsi="Times New Roman" w:cs="Times New Roman"/>
          <w:color w:val="auto"/>
        </w:rPr>
        <w:tab/>
      </w:r>
      <w:r w:rsidR="00D25486" w:rsidRPr="00BA0316">
        <w:rPr>
          <w:rFonts w:ascii="Times New Roman" w:hAnsi="Times New Roman" w:cs="Times New Roman"/>
          <w:color w:val="auto"/>
        </w:rPr>
        <w:t>-018-Promjene u vrijednosti i obujmu imovine-iznos smanjenja</w:t>
      </w:r>
      <w:r w:rsidR="008D09D2" w:rsidRPr="00BA0316">
        <w:rPr>
          <w:rFonts w:ascii="Times New Roman" w:hAnsi="Times New Roman" w:cs="Times New Roman"/>
          <w:color w:val="auto"/>
        </w:rPr>
        <w:tab/>
      </w:r>
      <w:r w:rsidR="009219C4" w:rsidRPr="00BA0316">
        <w:rPr>
          <w:rFonts w:ascii="Times New Roman" w:hAnsi="Times New Roman" w:cs="Times New Roman"/>
          <w:color w:val="auto"/>
        </w:rPr>
        <w:tab/>
      </w:r>
      <w:r w:rsidR="009219C4" w:rsidRPr="00BA0316">
        <w:rPr>
          <w:rFonts w:ascii="Times New Roman" w:hAnsi="Times New Roman" w:cs="Times New Roman"/>
          <w:color w:val="auto"/>
        </w:rPr>
        <w:tab/>
      </w:r>
      <w:r w:rsidRPr="00BA0316">
        <w:rPr>
          <w:rFonts w:ascii="Times New Roman" w:hAnsi="Times New Roman" w:cs="Times New Roman"/>
          <w:color w:val="auto"/>
        </w:rPr>
        <w:tab/>
      </w:r>
    </w:p>
    <w:p w:rsidR="00AB5470" w:rsidRPr="00BA0316" w:rsidRDefault="00D25486" w:rsidP="00D25486">
      <w:pPr>
        <w:rPr>
          <w:rFonts w:ascii="Times New Roman" w:hAnsi="Times New Roman" w:cs="Times New Roman"/>
          <w:color w:val="auto"/>
        </w:rPr>
      </w:pPr>
      <w:r w:rsidRPr="00BA0316">
        <w:rPr>
          <w:rFonts w:ascii="Times New Roman" w:hAnsi="Times New Roman" w:cs="Times New Roman"/>
          <w:color w:val="auto"/>
        </w:rPr>
        <w:t>Iznos smanjenja AOP 032 potraživanja za prihode</w:t>
      </w:r>
      <w:r w:rsidR="008A1B2A">
        <w:rPr>
          <w:rFonts w:ascii="Times New Roman" w:hAnsi="Times New Roman" w:cs="Times New Roman"/>
          <w:color w:val="auto"/>
        </w:rPr>
        <w:t xml:space="preserve"> </w:t>
      </w:r>
      <w:r w:rsidRPr="00BA0316">
        <w:rPr>
          <w:rFonts w:ascii="Times New Roman" w:hAnsi="Times New Roman" w:cs="Times New Roman"/>
          <w:color w:val="auto"/>
        </w:rPr>
        <w:t xml:space="preserve"> poslovanja u iznosu </w:t>
      </w:r>
      <w:r w:rsidR="001D3A55" w:rsidRPr="00BA0316">
        <w:rPr>
          <w:rFonts w:ascii="Times New Roman" w:hAnsi="Times New Roman" w:cs="Times New Roman"/>
          <w:color w:val="auto"/>
        </w:rPr>
        <w:t xml:space="preserve">  189,00</w:t>
      </w:r>
      <w:r w:rsidRPr="00BA0316">
        <w:rPr>
          <w:rFonts w:ascii="Times New Roman" w:hAnsi="Times New Roman" w:cs="Times New Roman"/>
          <w:color w:val="auto"/>
        </w:rPr>
        <w:t xml:space="preserve"> kuna odnosi se na otpisana potraživanj</w:t>
      </w:r>
      <w:r w:rsidR="0050542E" w:rsidRPr="00BA0316">
        <w:rPr>
          <w:rFonts w:ascii="Times New Roman" w:hAnsi="Times New Roman" w:cs="Times New Roman"/>
          <w:color w:val="auto"/>
        </w:rPr>
        <w:t>a</w:t>
      </w:r>
      <w:r w:rsidRPr="00BA0316">
        <w:rPr>
          <w:rFonts w:ascii="Times New Roman" w:hAnsi="Times New Roman" w:cs="Times New Roman"/>
          <w:color w:val="auto"/>
        </w:rPr>
        <w:t xml:space="preserve"> </w:t>
      </w:r>
      <w:r w:rsidR="0050542E" w:rsidRPr="00BA0316">
        <w:rPr>
          <w:rFonts w:ascii="Times New Roman" w:hAnsi="Times New Roman" w:cs="Times New Roman"/>
          <w:color w:val="auto"/>
        </w:rPr>
        <w:t xml:space="preserve"> TOZ Penkala-tvornice olovaka Zagreb d.d. Zagreb  </w:t>
      </w:r>
      <w:r w:rsidRPr="00BA0316">
        <w:rPr>
          <w:rFonts w:ascii="Times New Roman" w:hAnsi="Times New Roman" w:cs="Times New Roman"/>
          <w:color w:val="auto"/>
        </w:rPr>
        <w:t xml:space="preserve">temeljem </w:t>
      </w:r>
      <w:r w:rsidR="0050542E" w:rsidRPr="00BA0316">
        <w:rPr>
          <w:rFonts w:ascii="Times New Roman" w:hAnsi="Times New Roman" w:cs="Times New Roman"/>
          <w:color w:val="auto"/>
        </w:rPr>
        <w:t xml:space="preserve">zaključene </w:t>
      </w:r>
      <w:proofErr w:type="spellStart"/>
      <w:r w:rsidR="0050542E" w:rsidRPr="00BA0316">
        <w:rPr>
          <w:rFonts w:ascii="Times New Roman" w:hAnsi="Times New Roman" w:cs="Times New Roman"/>
          <w:color w:val="auto"/>
        </w:rPr>
        <w:t>predstečajne</w:t>
      </w:r>
      <w:proofErr w:type="spellEnd"/>
      <w:r w:rsidR="0050542E" w:rsidRPr="00BA0316">
        <w:rPr>
          <w:rFonts w:ascii="Times New Roman" w:hAnsi="Times New Roman" w:cs="Times New Roman"/>
          <w:color w:val="auto"/>
        </w:rPr>
        <w:t xml:space="preserve"> nagodbe .</w:t>
      </w:r>
    </w:p>
    <w:p w:rsidR="00D25486" w:rsidRDefault="00D25486" w:rsidP="00EA1B45">
      <w:pPr>
        <w:ind w:firstLine="708"/>
        <w:rPr>
          <w:rFonts w:ascii="Times New Roman" w:hAnsi="Times New Roman" w:cs="Times New Roman"/>
          <w:color w:val="auto"/>
        </w:rPr>
      </w:pPr>
    </w:p>
    <w:p w:rsidR="00B23D41" w:rsidRDefault="00B23D41" w:rsidP="00EA1B45">
      <w:pPr>
        <w:ind w:firstLine="708"/>
        <w:rPr>
          <w:rFonts w:ascii="Times New Roman" w:hAnsi="Times New Roman" w:cs="Times New Roman"/>
          <w:color w:val="auto"/>
        </w:rPr>
      </w:pPr>
    </w:p>
    <w:p w:rsidR="00B23D41" w:rsidRDefault="00B23D41" w:rsidP="00EA1B45">
      <w:pPr>
        <w:ind w:firstLine="708"/>
        <w:rPr>
          <w:rFonts w:ascii="Times New Roman" w:hAnsi="Times New Roman" w:cs="Times New Roman"/>
          <w:color w:val="auto"/>
        </w:rPr>
      </w:pPr>
    </w:p>
    <w:p w:rsidR="00B23D41" w:rsidRDefault="00B23D41" w:rsidP="00EA1B45">
      <w:pPr>
        <w:ind w:firstLine="708"/>
        <w:rPr>
          <w:rFonts w:ascii="Times New Roman" w:hAnsi="Times New Roman" w:cs="Times New Roman"/>
          <w:color w:val="auto"/>
        </w:rPr>
      </w:pPr>
    </w:p>
    <w:p w:rsidR="00B23D41" w:rsidRDefault="00B23D41" w:rsidP="00EA1B45">
      <w:pPr>
        <w:ind w:firstLine="708"/>
        <w:rPr>
          <w:rFonts w:ascii="Times New Roman" w:hAnsi="Times New Roman" w:cs="Times New Roman"/>
          <w:color w:val="auto"/>
        </w:rPr>
      </w:pPr>
    </w:p>
    <w:p w:rsidR="00B23D41" w:rsidRDefault="00B23D41" w:rsidP="00EA1B45">
      <w:pPr>
        <w:ind w:firstLine="708"/>
        <w:rPr>
          <w:rFonts w:ascii="Times New Roman" w:hAnsi="Times New Roman" w:cs="Times New Roman"/>
          <w:color w:val="auto"/>
        </w:rPr>
      </w:pPr>
    </w:p>
    <w:p w:rsidR="00B23D41" w:rsidRDefault="00B23D41" w:rsidP="00EA1B45">
      <w:pPr>
        <w:ind w:firstLine="708"/>
        <w:rPr>
          <w:rFonts w:ascii="Times New Roman" w:hAnsi="Times New Roman" w:cs="Times New Roman"/>
          <w:color w:val="auto"/>
        </w:rPr>
      </w:pPr>
    </w:p>
    <w:tbl>
      <w:tblPr>
        <w:tblpPr w:leftFromText="180" w:rightFromText="180" w:vertAnchor="text" w:horzAnchor="margin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A1B45" w:rsidRPr="00BA0316" w:rsidTr="00227704">
        <w:tc>
          <w:tcPr>
            <w:tcW w:w="10188" w:type="dxa"/>
          </w:tcPr>
          <w:p w:rsidR="00EA1B45" w:rsidRPr="00BA0316" w:rsidRDefault="00EA1B45" w:rsidP="00227704">
            <w:pPr>
              <w:tabs>
                <w:tab w:val="left" w:pos="8686"/>
              </w:tabs>
              <w:ind w:right="-432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lastRenderedPageBreak/>
              <w:tab/>
            </w:r>
          </w:p>
          <w:p w:rsidR="00EA1B45" w:rsidRPr="00BA0316" w:rsidRDefault="00EA1B45" w:rsidP="00EA1B45">
            <w:pPr>
              <w:tabs>
                <w:tab w:val="left" w:pos="1889"/>
                <w:tab w:val="center" w:pos="5035"/>
              </w:tabs>
              <w:ind w:right="-432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ab/>
              <w:t xml:space="preserve">              IV IZVJEŠTAJ O OBVEZAMA</w:t>
            </w:r>
          </w:p>
        </w:tc>
      </w:tr>
    </w:tbl>
    <w:p w:rsidR="00D25486" w:rsidRPr="00EA1B45" w:rsidRDefault="00D25486" w:rsidP="00EA1B45">
      <w:pPr>
        <w:tabs>
          <w:tab w:val="left" w:pos="2246"/>
        </w:tabs>
        <w:rPr>
          <w:rFonts w:ascii="Times New Roman" w:hAnsi="Times New Roman" w:cs="Times New Roman"/>
          <w:b/>
          <w:color w:val="auto"/>
          <w:u w:val="single"/>
        </w:rPr>
      </w:pPr>
    </w:p>
    <w:p w:rsidR="00D25486" w:rsidRPr="00A81DA5" w:rsidRDefault="00D25486" w:rsidP="00A81DA5">
      <w:pPr>
        <w:tabs>
          <w:tab w:val="left" w:pos="6566"/>
          <w:tab w:val="left" w:pos="6643"/>
        </w:tabs>
        <w:rPr>
          <w:rFonts w:ascii="Times New Roman" w:hAnsi="Times New Roman" w:cs="Times New Roman"/>
          <w:b/>
          <w:color w:val="auto"/>
        </w:rPr>
      </w:pPr>
      <w:r w:rsidRPr="00A81DA5">
        <w:rPr>
          <w:rFonts w:ascii="Times New Roman" w:hAnsi="Times New Roman" w:cs="Times New Roman"/>
          <w:b/>
          <w:color w:val="auto"/>
        </w:rPr>
        <w:tab/>
      </w:r>
      <w:r w:rsidR="00340E6A" w:rsidRPr="00A81DA5"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</w:t>
      </w:r>
      <w:r w:rsidR="00A81DA5">
        <w:rPr>
          <w:rFonts w:ascii="Times New Roman" w:hAnsi="Times New Roman" w:cs="Times New Roman"/>
          <w:b/>
          <w:color w:val="auto"/>
        </w:rPr>
        <w:t xml:space="preserve">                            </w:t>
      </w:r>
      <w:r w:rsidR="00B23D41">
        <w:rPr>
          <w:rFonts w:ascii="Times New Roman" w:hAnsi="Times New Roman" w:cs="Times New Roman"/>
          <w:b/>
          <w:color w:val="auto"/>
        </w:rPr>
        <w:t>B</w:t>
      </w:r>
      <w:r w:rsidR="00A81DA5">
        <w:rPr>
          <w:rFonts w:ascii="Times New Roman" w:hAnsi="Times New Roman" w:cs="Times New Roman"/>
          <w:b/>
          <w:color w:val="auto"/>
        </w:rPr>
        <w:t>roj 1.</w:t>
      </w:r>
    </w:p>
    <w:p w:rsidR="00A81DA5" w:rsidRDefault="00A81DA5" w:rsidP="00D25486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AOP 036-Stanje obveza na kraju izvještajnog razdoblja                                     1.351.586 kuna  </w:t>
      </w:r>
    </w:p>
    <w:p w:rsidR="00A81DA5" w:rsidRDefault="00A81DA5" w:rsidP="00D25486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odnosi se na nedospjele obveze i to:</w:t>
      </w:r>
    </w:p>
    <w:p w:rsidR="00D25486" w:rsidRDefault="00A81DA5" w:rsidP="00D25486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AOP 091 -obveze s osnova bolovanja za povrat u državni proračun       </w:t>
      </w:r>
      <w:r w:rsidR="00085622">
        <w:rPr>
          <w:rFonts w:ascii="Times New Roman" w:hAnsi="Times New Roman" w:cs="Times New Roman"/>
          <w:color w:val="auto"/>
        </w:rPr>
        <w:t xml:space="preserve">           </w:t>
      </w:r>
      <w:r>
        <w:rPr>
          <w:rFonts w:ascii="Times New Roman" w:hAnsi="Times New Roman" w:cs="Times New Roman"/>
          <w:color w:val="auto"/>
        </w:rPr>
        <w:t>9.672</w:t>
      </w:r>
      <w:r w:rsidR="00594E5C">
        <w:rPr>
          <w:rFonts w:ascii="Times New Roman" w:hAnsi="Times New Roman" w:cs="Times New Roman"/>
          <w:color w:val="auto"/>
        </w:rPr>
        <w:t xml:space="preserve"> kuna</w:t>
      </w:r>
    </w:p>
    <w:p w:rsidR="00A81DA5" w:rsidRDefault="00A81DA5" w:rsidP="00D25486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AOP 092  -obveze za rashode poslovanja                                         </w:t>
      </w:r>
      <w:r w:rsidR="00085622">
        <w:rPr>
          <w:rFonts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 xml:space="preserve">  </w:t>
      </w:r>
      <w:r w:rsidR="00085622">
        <w:rPr>
          <w:rFonts w:ascii="Times New Roman" w:hAnsi="Times New Roman" w:cs="Times New Roman"/>
          <w:color w:val="auto"/>
        </w:rPr>
        <w:t xml:space="preserve">         </w:t>
      </w:r>
      <w:r>
        <w:rPr>
          <w:rFonts w:ascii="Times New Roman" w:hAnsi="Times New Roman" w:cs="Times New Roman"/>
          <w:color w:val="auto"/>
        </w:rPr>
        <w:t>1.340.950</w:t>
      </w:r>
      <w:r w:rsidR="00594E5C">
        <w:rPr>
          <w:rFonts w:ascii="Times New Roman" w:hAnsi="Times New Roman" w:cs="Times New Roman"/>
          <w:color w:val="auto"/>
        </w:rPr>
        <w:t xml:space="preserve"> kuna</w:t>
      </w:r>
    </w:p>
    <w:p w:rsidR="00C27657" w:rsidRDefault="00C27657" w:rsidP="00D25486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(obveze za zaposlene 1.111.800,obveze za prijevoz</w:t>
      </w:r>
      <w:r w:rsidR="00594E5C">
        <w:rPr>
          <w:rFonts w:ascii="Times New Roman" w:hAnsi="Times New Roman" w:cs="Times New Roman"/>
          <w:color w:val="auto"/>
        </w:rPr>
        <w:t xml:space="preserve"> zaposlenika i djelatnika na stručnom osposobljavanju i na </w:t>
      </w:r>
      <w:r>
        <w:rPr>
          <w:rFonts w:ascii="Times New Roman" w:hAnsi="Times New Roman" w:cs="Times New Roman"/>
          <w:color w:val="auto"/>
        </w:rPr>
        <w:t xml:space="preserve"> rad na terenu 51.41</w:t>
      </w:r>
      <w:r w:rsidR="00594E5C">
        <w:rPr>
          <w:rFonts w:ascii="Times New Roman" w:hAnsi="Times New Roman" w:cs="Times New Roman"/>
          <w:color w:val="auto"/>
        </w:rPr>
        <w:t>9</w:t>
      </w:r>
      <w:r>
        <w:rPr>
          <w:rFonts w:ascii="Times New Roman" w:hAnsi="Times New Roman" w:cs="Times New Roman"/>
          <w:color w:val="auto"/>
        </w:rPr>
        <w:t xml:space="preserve"> </w:t>
      </w:r>
      <w:r w:rsidR="00594E5C">
        <w:rPr>
          <w:rFonts w:ascii="Times New Roman" w:hAnsi="Times New Roman" w:cs="Times New Roman"/>
          <w:color w:val="auto"/>
        </w:rPr>
        <w:t xml:space="preserve"> ,</w:t>
      </w:r>
      <w:r>
        <w:rPr>
          <w:rFonts w:ascii="Times New Roman" w:hAnsi="Times New Roman" w:cs="Times New Roman"/>
          <w:color w:val="auto"/>
        </w:rPr>
        <w:t xml:space="preserve"> obveze za materijalne rashode  176.619 i obveze za financijske rashode 1.112 kuna ) </w:t>
      </w:r>
    </w:p>
    <w:p w:rsidR="00594E5C" w:rsidRDefault="00594E5C" w:rsidP="00D25486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AOP 093 –obveze za nabavu nefinancijske imovine                                    </w:t>
      </w:r>
      <w:r w:rsidR="00085622">
        <w:rPr>
          <w:rFonts w:ascii="Times New Roman" w:hAnsi="Times New Roman" w:cs="Times New Roman"/>
          <w:color w:val="auto"/>
        </w:rPr>
        <w:t xml:space="preserve">        </w:t>
      </w:r>
      <w:r>
        <w:rPr>
          <w:rFonts w:ascii="Times New Roman" w:hAnsi="Times New Roman" w:cs="Times New Roman"/>
          <w:color w:val="auto"/>
        </w:rPr>
        <w:t xml:space="preserve">  964 kuna </w:t>
      </w:r>
    </w:p>
    <w:p w:rsidR="00085622" w:rsidRDefault="00085622" w:rsidP="00D25486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(odnosi se za nabavu </w:t>
      </w:r>
      <w:r w:rsidR="00D576DD">
        <w:rPr>
          <w:rFonts w:ascii="Times New Roman" w:hAnsi="Times New Roman" w:cs="Times New Roman"/>
          <w:color w:val="auto"/>
        </w:rPr>
        <w:t xml:space="preserve"> ulaznih vrata od Kaznionice u Glini u iznosu os 6.274 kuna,podmireno je 4.300 kuna dopunskim-vlastitim prihodima u 2018.godine , a 964 kune podmirit će se u 2019.godini dopunskim-vlastitim prihodima temeljem suglasnosti Središnjeg ureda Uprave za zatvorski sustav.</w:t>
      </w:r>
    </w:p>
    <w:p w:rsidR="00D576DD" w:rsidRDefault="00D576DD" w:rsidP="00D25486">
      <w:pPr>
        <w:rPr>
          <w:rFonts w:ascii="Times New Roman" w:hAnsi="Times New Roman" w:cs="Times New Roman"/>
          <w:color w:val="auto"/>
        </w:rPr>
      </w:pPr>
    </w:p>
    <w:p w:rsidR="00D576DD" w:rsidRDefault="00D576DD" w:rsidP="00D25486">
      <w:pPr>
        <w:rPr>
          <w:rFonts w:ascii="Times New Roman" w:hAnsi="Times New Roman" w:cs="Times New Roman"/>
          <w:color w:val="auto"/>
        </w:rPr>
      </w:pPr>
    </w:p>
    <w:p w:rsidR="00D576DD" w:rsidRDefault="00D576DD" w:rsidP="00D25486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UPRAVITELJ</w:t>
      </w:r>
    </w:p>
    <w:p w:rsidR="00D576DD" w:rsidRPr="00BA0316" w:rsidRDefault="00D576DD" w:rsidP="00D25486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Dražen Borovečki</w:t>
      </w:r>
    </w:p>
    <w:sectPr w:rsidR="00D576DD" w:rsidRPr="00BA0316" w:rsidSect="004862F9">
      <w:headerReference w:type="default" r:id="rId11"/>
      <w:footerReference w:type="default" r:id="rId12"/>
      <w:type w:val="continuous"/>
      <w:pgSz w:w="11906" w:h="16838" w:code="9"/>
      <w:pgMar w:top="851" w:right="1134" w:bottom="1077" w:left="1134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CCD" w:rsidRDefault="00062CCD">
      <w:pPr>
        <w:spacing w:after="0" w:line="240" w:lineRule="auto"/>
      </w:pPr>
      <w:r>
        <w:separator/>
      </w:r>
    </w:p>
  </w:endnote>
  <w:endnote w:type="continuationSeparator" w:id="0">
    <w:p w:rsidR="00062CCD" w:rsidRDefault="0006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16" w:rsidRDefault="00BA0316">
    <w:pPr>
      <w:pStyle w:val="Podnoje"/>
      <w:jc w:val="right"/>
    </w:pPr>
  </w:p>
  <w:p w:rsidR="000A3FD8" w:rsidRPr="002F3BB7" w:rsidRDefault="000A3FD8" w:rsidP="00710BEA">
    <w:pPr>
      <w:pStyle w:val="Podnoje"/>
      <w:ind w:left="4248" w:right="360"/>
      <w:rPr>
        <w:rFonts w:ascii="Verdana" w:hAnsi="Verdana" w:cs="Verdana"/>
        <w:b/>
        <w:bCs/>
        <w:color w:val="A6A6A6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4386"/>
      <w:docPartObj>
        <w:docPartGallery w:val="Page Numbers (Bottom of Page)"/>
        <w:docPartUnique/>
      </w:docPartObj>
    </w:sdtPr>
    <w:sdtEndPr/>
    <w:sdtContent>
      <w:p w:rsidR="000A3FD8" w:rsidRDefault="00E776D0">
        <w:pPr>
          <w:pStyle w:val="Podnoje"/>
          <w:jc w:val="center"/>
        </w:pPr>
        <w:r w:rsidRPr="00885A9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A3FD8" w:rsidRPr="00885A9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85A9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F0FB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885A9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A3FD8" w:rsidRPr="003428B1" w:rsidRDefault="000A3FD8" w:rsidP="00710BEA">
    <w:pPr>
      <w:pStyle w:val="Podnoje"/>
      <w:tabs>
        <w:tab w:val="left" w:pos="3635"/>
      </w:tabs>
      <w:rPr>
        <w:color w:val="808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CCD" w:rsidRDefault="00062CCD">
      <w:pPr>
        <w:spacing w:after="0" w:line="240" w:lineRule="auto"/>
      </w:pPr>
      <w:r>
        <w:separator/>
      </w:r>
    </w:p>
  </w:footnote>
  <w:footnote w:type="continuationSeparator" w:id="0">
    <w:p w:rsidR="00062CCD" w:rsidRDefault="0006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FD8" w:rsidRDefault="000A3FD8">
    <w:pPr>
      <w:pStyle w:val="Zaglavlje"/>
    </w:pPr>
  </w:p>
  <w:p w:rsidR="000A3FD8" w:rsidRDefault="000A3FD8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7216" behindDoc="0" locked="0" layoutInCell="1" allowOverlap="1" wp14:anchorId="0AFBBDDA" wp14:editId="76AF062B">
          <wp:simplePos x="0" y="0"/>
          <wp:positionH relativeFrom="column">
            <wp:posOffset>861060</wp:posOffset>
          </wp:positionH>
          <wp:positionV relativeFrom="paragraph">
            <wp:posOffset>90170</wp:posOffset>
          </wp:positionV>
          <wp:extent cx="541655" cy="689610"/>
          <wp:effectExtent l="19050" t="0" r="0" b="0"/>
          <wp:wrapSquare wrapText="right"/>
          <wp:docPr id="5" name="Slika 1" descr="Opis: grb_rh_3_jednobojni-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grb_rh_3_jednobojni-dop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89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A3FD8" w:rsidRDefault="000A3FD8">
    <w:pPr>
      <w:pStyle w:val="Zaglavlje"/>
    </w:pPr>
  </w:p>
  <w:p w:rsidR="000A3FD8" w:rsidRDefault="000A3FD8">
    <w:pPr>
      <w:pStyle w:val="Zaglavlje"/>
    </w:pPr>
  </w:p>
  <w:p w:rsidR="000A3FD8" w:rsidRDefault="000A3FD8">
    <w:pPr>
      <w:pStyle w:val="Zaglavlje"/>
    </w:pPr>
  </w:p>
  <w:p w:rsidR="000A3FD8" w:rsidRDefault="000A3FD8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FD8" w:rsidRDefault="000A3FD8">
    <w:pPr>
      <w:pStyle w:val="Zaglavlje"/>
    </w:pPr>
  </w:p>
  <w:p w:rsidR="000A3FD8" w:rsidRDefault="000A3FD8" w:rsidP="00710BEA">
    <w:pPr>
      <w:pStyle w:val="Zaglavlje"/>
      <w:ind w:firstLine="708"/>
    </w:pPr>
  </w:p>
  <w:p w:rsidR="000A3FD8" w:rsidRDefault="000A3FD8">
    <w:pPr>
      <w:pStyle w:val="Zaglavlje"/>
    </w:pPr>
  </w:p>
  <w:p w:rsidR="000A3FD8" w:rsidRDefault="000A3FD8">
    <w:pPr>
      <w:pStyle w:val="Zaglavlje"/>
    </w:pPr>
  </w:p>
  <w:p w:rsidR="000A3FD8" w:rsidRDefault="000A3FD8">
    <w:pPr>
      <w:pStyle w:val="Zaglavlje"/>
    </w:pPr>
  </w:p>
  <w:p w:rsidR="000A3FD8" w:rsidRDefault="000A3FD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C9B"/>
    <w:multiLevelType w:val="hybridMultilevel"/>
    <w:tmpl w:val="B7A4841C"/>
    <w:lvl w:ilvl="0" w:tplc="EA6495A0">
      <w:start w:val="2"/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">
    <w:nsid w:val="079C1380"/>
    <w:multiLevelType w:val="hybridMultilevel"/>
    <w:tmpl w:val="5C743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908E2"/>
    <w:multiLevelType w:val="hybridMultilevel"/>
    <w:tmpl w:val="3D9C1584"/>
    <w:lvl w:ilvl="0" w:tplc="D8EC68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C104E"/>
    <w:multiLevelType w:val="hybridMultilevel"/>
    <w:tmpl w:val="A2946F12"/>
    <w:lvl w:ilvl="0" w:tplc="45BA6A9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EB0633"/>
    <w:multiLevelType w:val="hybridMultilevel"/>
    <w:tmpl w:val="804C8674"/>
    <w:lvl w:ilvl="0" w:tplc="E57A1798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13E0618"/>
    <w:multiLevelType w:val="hybridMultilevel"/>
    <w:tmpl w:val="819220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359BF"/>
    <w:multiLevelType w:val="hybridMultilevel"/>
    <w:tmpl w:val="D35ACE66"/>
    <w:lvl w:ilvl="0" w:tplc="15C2085A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8532357"/>
    <w:multiLevelType w:val="hybridMultilevel"/>
    <w:tmpl w:val="57DAB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F3E90"/>
    <w:multiLevelType w:val="hybridMultilevel"/>
    <w:tmpl w:val="990874E8"/>
    <w:lvl w:ilvl="0" w:tplc="350A4B20">
      <w:start w:val="99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874AB"/>
    <w:multiLevelType w:val="hybridMultilevel"/>
    <w:tmpl w:val="DBB2E918"/>
    <w:lvl w:ilvl="0" w:tplc="CA9C3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D6"/>
    <w:rsid w:val="00025135"/>
    <w:rsid w:val="00030429"/>
    <w:rsid w:val="00040ACA"/>
    <w:rsid w:val="0004250D"/>
    <w:rsid w:val="00043E53"/>
    <w:rsid w:val="0004700A"/>
    <w:rsid w:val="00054BB3"/>
    <w:rsid w:val="00056F5E"/>
    <w:rsid w:val="00062219"/>
    <w:rsid w:val="00062CCD"/>
    <w:rsid w:val="0007094B"/>
    <w:rsid w:val="00085622"/>
    <w:rsid w:val="000A2BBA"/>
    <w:rsid w:val="000A314A"/>
    <w:rsid w:val="000A3FD8"/>
    <w:rsid w:val="000A47F7"/>
    <w:rsid w:val="000B6C87"/>
    <w:rsid w:val="000C1273"/>
    <w:rsid w:val="000C1BD4"/>
    <w:rsid w:val="000C4A02"/>
    <w:rsid w:val="000D03DC"/>
    <w:rsid w:val="000D6792"/>
    <w:rsid w:val="000E3249"/>
    <w:rsid w:val="000E3451"/>
    <w:rsid w:val="000F77A3"/>
    <w:rsid w:val="00133078"/>
    <w:rsid w:val="001450E5"/>
    <w:rsid w:val="00150AC7"/>
    <w:rsid w:val="001554BD"/>
    <w:rsid w:val="0016184F"/>
    <w:rsid w:val="0016399C"/>
    <w:rsid w:val="00184B10"/>
    <w:rsid w:val="001950AE"/>
    <w:rsid w:val="001A3DAC"/>
    <w:rsid w:val="001B0C57"/>
    <w:rsid w:val="001C64F7"/>
    <w:rsid w:val="001D3A55"/>
    <w:rsid w:val="001D7A5E"/>
    <w:rsid w:val="001E2B59"/>
    <w:rsid w:val="002008D4"/>
    <w:rsid w:val="002344F8"/>
    <w:rsid w:val="00245786"/>
    <w:rsid w:val="00246208"/>
    <w:rsid w:val="00273322"/>
    <w:rsid w:val="002748A1"/>
    <w:rsid w:val="002868C1"/>
    <w:rsid w:val="002869A2"/>
    <w:rsid w:val="00295850"/>
    <w:rsid w:val="002B3501"/>
    <w:rsid w:val="002C0F05"/>
    <w:rsid w:val="00301AF8"/>
    <w:rsid w:val="0030377D"/>
    <w:rsid w:val="00305D3D"/>
    <w:rsid w:val="00315F9E"/>
    <w:rsid w:val="00316444"/>
    <w:rsid w:val="00323B7B"/>
    <w:rsid w:val="00340E6A"/>
    <w:rsid w:val="003459B3"/>
    <w:rsid w:val="00366DD1"/>
    <w:rsid w:val="00372B03"/>
    <w:rsid w:val="003811A1"/>
    <w:rsid w:val="003848B7"/>
    <w:rsid w:val="00392131"/>
    <w:rsid w:val="003923D6"/>
    <w:rsid w:val="003A3E67"/>
    <w:rsid w:val="003B0D77"/>
    <w:rsid w:val="003B4A7C"/>
    <w:rsid w:val="003C02A8"/>
    <w:rsid w:val="003C3AD6"/>
    <w:rsid w:val="003D04F7"/>
    <w:rsid w:val="00411A59"/>
    <w:rsid w:val="00421517"/>
    <w:rsid w:val="004470FB"/>
    <w:rsid w:val="00461103"/>
    <w:rsid w:val="00471C46"/>
    <w:rsid w:val="004862F9"/>
    <w:rsid w:val="00490419"/>
    <w:rsid w:val="004A2690"/>
    <w:rsid w:val="004D37C8"/>
    <w:rsid w:val="004E555A"/>
    <w:rsid w:val="00501CDD"/>
    <w:rsid w:val="00504B5E"/>
    <w:rsid w:val="0050542E"/>
    <w:rsid w:val="00506D1D"/>
    <w:rsid w:val="00516C25"/>
    <w:rsid w:val="00516D6D"/>
    <w:rsid w:val="00521FB6"/>
    <w:rsid w:val="0052682A"/>
    <w:rsid w:val="00526E9D"/>
    <w:rsid w:val="00531E9B"/>
    <w:rsid w:val="0054280F"/>
    <w:rsid w:val="005443EA"/>
    <w:rsid w:val="00556BB0"/>
    <w:rsid w:val="00560C04"/>
    <w:rsid w:val="0057126F"/>
    <w:rsid w:val="0057259A"/>
    <w:rsid w:val="00574037"/>
    <w:rsid w:val="00582A77"/>
    <w:rsid w:val="00582CF5"/>
    <w:rsid w:val="00592BCB"/>
    <w:rsid w:val="00594E5C"/>
    <w:rsid w:val="00596AA9"/>
    <w:rsid w:val="005C5ACC"/>
    <w:rsid w:val="00604319"/>
    <w:rsid w:val="006142D4"/>
    <w:rsid w:val="00622882"/>
    <w:rsid w:val="006274A1"/>
    <w:rsid w:val="00627C6E"/>
    <w:rsid w:val="00656C1B"/>
    <w:rsid w:val="00674029"/>
    <w:rsid w:val="00674247"/>
    <w:rsid w:val="006744FE"/>
    <w:rsid w:val="00684066"/>
    <w:rsid w:val="006A01A5"/>
    <w:rsid w:val="006A25B6"/>
    <w:rsid w:val="006B1D45"/>
    <w:rsid w:val="006B2423"/>
    <w:rsid w:val="006C0834"/>
    <w:rsid w:val="006C0D85"/>
    <w:rsid w:val="006D4AF8"/>
    <w:rsid w:val="006E49B1"/>
    <w:rsid w:val="006F2B06"/>
    <w:rsid w:val="0070027E"/>
    <w:rsid w:val="00710BEA"/>
    <w:rsid w:val="007269FB"/>
    <w:rsid w:val="00734C93"/>
    <w:rsid w:val="00743F98"/>
    <w:rsid w:val="00747C9B"/>
    <w:rsid w:val="00757146"/>
    <w:rsid w:val="007806FC"/>
    <w:rsid w:val="0079604A"/>
    <w:rsid w:val="007B09F1"/>
    <w:rsid w:val="007B0F03"/>
    <w:rsid w:val="007B358D"/>
    <w:rsid w:val="007C1095"/>
    <w:rsid w:val="007D1F27"/>
    <w:rsid w:val="007F2CDE"/>
    <w:rsid w:val="007F6DA5"/>
    <w:rsid w:val="0080571E"/>
    <w:rsid w:val="00810630"/>
    <w:rsid w:val="00825CCF"/>
    <w:rsid w:val="00847F8E"/>
    <w:rsid w:val="00853F0C"/>
    <w:rsid w:val="00881B25"/>
    <w:rsid w:val="00885A99"/>
    <w:rsid w:val="008A1B2A"/>
    <w:rsid w:val="008A3C63"/>
    <w:rsid w:val="008A7A1D"/>
    <w:rsid w:val="008B25E7"/>
    <w:rsid w:val="008C0712"/>
    <w:rsid w:val="008D09D2"/>
    <w:rsid w:val="008E1878"/>
    <w:rsid w:val="008E6B8D"/>
    <w:rsid w:val="008E6C50"/>
    <w:rsid w:val="008E6FDB"/>
    <w:rsid w:val="008E7EBC"/>
    <w:rsid w:val="008F7B91"/>
    <w:rsid w:val="00900E30"/>
    <w:rsid w:val="009040D5"/>
    <w:rsid w:val="0091127D"/>
    <w:rsid w:val="009219C4"/>
    <w:rsid w:val="0093789E"/>
    <w:rsid w:val="00946887"/>
    <w:rsid w:val="0095589E"/>
    <w:rsid w:val="009651C9"/>
    <w:rsid w:val="00967A24"/>
    <w:rsid w:val="009737C5"/>
    <w:rsid w:val="00990445"/>
    <w:rsid w:val="009917DA"/>
    <w:rsid w:val="009B5B7C"/>
    <w:rsid w:val="009C4D16"/>
    <w:rsid w:val="009D505C"/>
    <w:rsid w:val="009F2613"/>
    <w:rsid w:val="00A0486E"/>
    <w:rsid w:val="00A224DA"/>
    <w:rsid w:val="00A271EC"/>
    <w:rsid w:val="00A32846"/>
    <w:rsid w:val="00A32FDE"/>
    <w:rsid w:val="00A4545C"/>
    <w:rsid w:val="00A45807"/>
    <w:rsid w:val="00A55643"/>
    <w:rsid w:val="00A71E3B"/>
    <w:rsid w:val="00A729F1"/>
    <w:rsid w:val="00A77A36"/>
    <w:rsid w:val="00A81DA5"/>
    <w:rsid w:val="00A84B0A"/>
    <w:rsid w:val="00A9017E"/>
    <w:rsid w:val="00A937AD"/>
    <w:rsid w:val="00AA358A"/>
    <w:rsid w:val="00AB1155"/>
    <w:rsid w:val="00AB4DC9"/>
    <w:rsid w:val="00AB5470"/>
    <w:rsid w:val="00AC0E29"/>
    <w:rsid w:val="00AD1DC6"/>
    <w:rsid w:val="00AD4713"/>
    <w:rsid w:val="00AE790B"/>
    <w:rsid w:val="00AF0FB7"/>
    <w:rsid w:val="00B02306"/>
    <w:rsid w:val="00B14D28"/>
    <w:rsid w:val="00B23D41"/>
    <w:rsid w:val="00B25018"/>
    <w:rsid w:val="00B44354"/>
    <w:rsid w:val="00B607A9"/>
    <w:rsid w:val="00B62842"/>
    <w:rsid w:val="00B629B5"/>
    <w:rsid w:val="00B73833"/>
    <w:rsid w:val="00B804FC"/>
    <w:rsid w:val="00B80E40"/>
    <w:rsid w:val="00BA0316"/>
    <w:rsid w:val="00BA0BF4"/>
    <w:rsid w:val="00BC54D0"/>
    <w:rsid w:val="00BC5981"/>
    <w:rsid w:val="00BD36E8"/>
    <w:rsid w:val="00BE394F"/>
    <w:rsid w:val="00BF7D46"/>
    <w:rsid w:val="00C27657"/>
    <w:rsid w:val="00C3204E"/>
    <w:rsid w:val="00C37879"/>
    <w:rsid w:val="00C44386"/>
    <w:rsid w:val="00C4719C"/>
    <w:rsid w:val="00C50B5E"/>
    <w:rsid w:val="00C90562"/>
    <w:rsid w:val="00CB12A3"/>
    <w:rsid w:val="00CD40A8"/>
    <w:rsid w:val="00CD6EC3"/>
    <w:rsid w:val="00CF2CEC"/>
    <w:rsid w:val="00D04A25"/>
    <w:rsid w:val="00D07FB1"/>
    <w:rsid w:val="00D10842"/>
    <w:rsid w:val="00D25486"/>
    <w:rsid w:val="00D2749A"/>
    <w:rsid w:val="00D5112E"/>
    <w:rsid w:val="00D52ADA"/>
    <w:rsid w:val="00D57330"/>
    <w:rsid w:val="00D576DD"/>
    <w:rsid w:val="00D61619"/>
    <w:rsid w:val="00D73503"/>
    <w:rsid w:val="00D74E28"/>
    <w:rsid w:val="00D83AC6"/>
    <w:rsid w:val="00DF6C2C"/>
    <w:rsid w:val="00E06BBC"/>
    <w:rsid w:val="00E23011"/>
    <w:rsid w:val="00E30EB4"/>
    <w:rsid w:val="00E31450"/>
    <w:rsid w:val="00E31F32"/>
    <w:rsid w:val="00E40212"/>
    <w:rsid w:val="00E42C87"/>
    <w:rsid w:val="00E43388"/>
    <w:rsid w:val="00E65F9E"/>
    <w:rsid w:val="00E776D0"/>
    <w:rsid w:val="00E801C9"/>
    <w:rsid w:val="00E81D86"/>
    <w:rsid w:val="00E84D5A"/>
    <w:rsid w:val="00E873A8"/>
    <w:rsid w:val="00EA1B45"/>
    <w:rsid w:val="00EA355F"/>
    <w:rsid w:val="00EC50C5"/>
    <w:rsid w:val="00ED00E5"/>
    <w:rsid w:val="00ED2086"/>
    <w:rsid w:val="00F11E1D"/>
    <w:rsid w:val="00F12335"/>
    <w:rsid w:val="00F2439A"/>
    <w:rsid w:val="00F35386"/>
    <w:rsid w:val="00F42417"/>
    <w:rsid w:val="00FA0741"/>
    <w:rsid w:val="00FA4F18"/>
    <w:rsid w:val="00FA5985"/>
    <w:rsid w:val="00FB29F7"/>
    <w:rsid w:val="00FB4B8C"/>
    <w:rsid w:val="00FB60E2"/>
    <w:rsid w:val="00FC6064"/>
    <w:rsid w:val="00FC6BE2"/>
    <w:rsid w:val="00FD21ED"/>
    <w:rsid w:val="00FE1653"/>
    <w:rsid w:val="00FE6DC3"/>
    <w:rsid w:val="00FF3764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F9E"/>
    <w:pPr>
      <w:spacing w:after="200" w:line="276" w:lineRule="auto"/>
    </w:pPr>
    <w:rPr>
      <w:rFonts w:ascii="Arial" w:eastAsia="Times New Roman" w:hAnsi="Arial" w:cs="Arial"/>
      <w:color w:val="333333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E65F9E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slov9">
    <w:name w:val="heading 9"/>
    <w:basedOn w:val="Normal"/>
    <w:next w:val="Normal"/>
    <w:link w:val="Naslov9Char"/>
    <w:qFormat/>
    <w:rsid w:val="008A7A1D"/>
    <w:pPr>
      <w:keepNext/>
      <w:spacing w:after="0" w:line="240" w:lineRule="auto"/>
      <w:outlineLvl w:val="8"/>
    </w:pPr>
    <w:rPr>
      <w:rFonts w:ascii="Times New Roman" w:hAnsi="Times New Roman" w:cs="Times New Roman"/>
      <w:i/>
      <w:color w:val="auto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65F9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proreda">
    <w:name w:val="No Spacing"/>
    <w:uiPriority w:val="1"/>
    <w:qFormat/>
    <w:rsid w:val="00E65F9E"/>
    <w:rPr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E65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E65F9E"/>
    <w:rPr>
      <w:rFonts w:ascii="Arial" w:eastAsia="Times New Roman" w:hAnsi="Arial" w:cs="Arial"/>
      <w:color w:val="333333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E65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5F9E"/>
    <w:rPr>
      <w:rFonts w:ascii="Arial" w:eastAsia="Times New Roman" w:hAnsi="Arial" w:cs="Arial"/>
      <w:color w:val="333333"/>
      <w:sz w:val="24"/>
      <w:szCs w:val="24"/>
    </w:rPr>
  </w:style>
  <w:style w:type="paragraph" w:customStyle="1" w:styleId="Bezproreda1">
    <w:name w:val="Bez proreda1"/>
    <w:rsid w:val="00E65F9E"/>
    <w:rPr>
      <w:rFonts w:eastAsia="Times New Roman" w:cs="Calibri"/>
      <w:sz w:val="22"/>
      <w:szCs w:val="22"/>
      <w:lang w:eastAsia="en-US"/>
    </w:rPr>
  </w:style>
  <w:style w:type="character" w:styleId="Brojstranice">
    <w:name w:val="page number"/>
    <w:basedOn w:val="Zadanifontodlomka"/>
    <w:rsid w:val="00E65F9E"/>
    <w:rPr>
      <w:rFonts w:cs="Times New Roman"/>
    </w:rPr>
  </w:style>
  <w:style w:type="character" w:customStyle="1" w:styleId="Naslov9Char">
    <w:name w:val="Naslov 9 Char"/>
    <w:basedOn w:val="Zadanifontodlomka"/>
    <w:link w:val="Naslov9"/>
    <w:rsid w:val="008A7A1D"/>
    <w:rPr>
      <w:rFonts w:ascii="Times New Roman" w:eastAsia="Times New Roman" w:hAnsi="Times New Roman"/>
      <w:i/>
      <w:sz w:val="24"/>
    </w:rPr>
  </w:style>
  <w:style w:type="paragraph" w:styleId="Odlomakpopisa">
    <w:name w:val="List Paragraph"/>
    <w:basedOn w:val="Normal"/>
    <w:uiPriority w:val="34"/>
    <w:qFormat/>
    <w:rsid w:val="00FA4F18"/>
    <w:pPr>
      <w:ind w:left="720"/>
      <w:contextualSpacing/>
    </w:pPr>
  </w:style>
  <w:style w:type="table" w:styleId="Reetkatablice">
    <w:name w:val="Table Grid"/>
    <w:basedOn w:val="Obinatablica"/>
    <w:uiPriority w:val="59"/>
    <w:rsid w:val="000A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35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5386"/>
    <w:rPr>
      <w:rFonts w:ascii="Tahoma" w:eastAsia="Times New Roman" w:hAnsi="Tahoma" w:cs="Tahoma"/>
      <w:color w:val="333333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F9E"/>
    <w:pPr>
      <w:spacing w:after="200" w:line="276" w:lineRule="auto"/>
    </w:pPr>
    <w:rPr>
      <w:rFonts w:ascii="Arial" w:eastAsia="Times New Roman" w:hAnsi="Arial" w:cs="Arial"/>
      <w:color w:val="333333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E65F9E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slov9">
    <w:name w:val="heading 9"/>
    <w:basedOn w:val="Normal"/>
    <w:next w:val="Normal"/>
    <w:link w:val="Naslov9Char"/>
    <w:qFormat/>
    <w:rsid w:val="008A7A1D"/>
    <w:pPr>
      <w:keepNext/>
      <w:spacing w:after="0" w:line="240" w:lineRule="auto"/>
      <w:outlineLvl w:val="8"/>
    </w:pPr>
    <w:rPr>
      <w:rFonts w:ascii="Times New Roman" w:hAnsi="Times New Roman" w:cs="Times New Roman"/>
      <w:i/>
      <w:color w:val="auto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65F9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proreda">
    <w:name w:val="No Spacing"/>
    <w:uiPriority w:val="1"/>
    <w:qFormat/>
    <w:rsid w:val="00E65F9E"/>
    <w:rPr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E65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E65F9E"/>
    <w:rPr>
      <w:rFonts w:ascii="Arial" w:eastAsia="Times New Roman" w:hAnsi="Arial" w:cs="Arial"/>
      <w:color w:val="333333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E65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5F9E"/>
    <w:rPr>
      <w:rFonts w:ascii="Arial" w:eastAsia="Times New Roman" w:hAnsi="Arial" w:cs="Arial"/>
      <w:color w:val="333333"/>
      <w:sz w:val="24"/>
      <w:szCs w:val="24"/>
    </w:rPr>
  </w:style>
  <w:style w:type="paragraph" w:customStyle="1" w:styleId="Bezproreda1">
    <w:name w:val="Bez proreda1"/>
    <w:rsid w:val="00E65F9E"/>
    <w:rPr>
      <w:rFonts w:eastAsia="Times New Roman" w:cs="Calibri"/>
      <w:sz w:val="22"/>
      <w:szCs w:val="22"/>
      <w:lang w:eastAsia="en-US"/>
    </w:rPr>
  </w:style>
  <w:style w:type="character" w:styleId="Brojstranice">
    <w:name w:val="page number"/>
    <w:basedOn w:val="Zadanifontodlomka"/>
    <w:rsid w:val="00E65F9E"/>
    <w:rPr>
      <w:rFonts w:cs="Times New Roman"/>
    </w:rPr>
  </w:style>
  <w:style w:type="character" w:customStyle="1" w:styleId="Naslov9Char">
    <w:name w:val="Naslov 9 Char"/>
    <w:basedOn w:val="Zadanifontodlomka"/>
    <w:link w:val="Naslov9"/>
    <w:rsid w:val="008A7A1D"/>
    <w:rPr>
      <w:rFonts w:ascii="Times New Roman" w:eastAsia="Times New Roman" w:hAnsi="Times New Roman"/>
      <w:i/>
      <w:sz w:val="24"/>
    </w:rPr>
  </w:style>
  <w:style w:type="paragraph" w:styleId="Odlomakpopisa">
    <w:name w:val="List Paragraph"/>
    <w:basedOn w:val="Normal"/>
    <w:uiPriority w:val="34"/>
    <w:qFormat/>
    <w:rsid w:val="00FA4F18"/>
    <w:pPr>
      <w:ind w:left="720"/>
      <w:contextualSpacing/>
    </w:pPr>
  </w:style>
  <w:style w:type="table" w:styleId="Reetkatablice">
    <w:name w:val="Table Grid"/>
    <w:basedOn w:val="Obinatablica"/>
    <w:uiPriority w:val="59"/>
    <w:rsid w:val="000A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35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5386"/>
    <w:rPr>
      <w:rFonts w:ascii="Tahoma" w:eastAsia="Times New Roman" w:hAnsi="Tahoma" w:cs="Tahoma"/>
      <w:color w:val="333333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5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ff\Desktop\REPUBLIKA%20HRVATSKA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A9318-538D-42D4-B427-7780FFA6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REPUBLIKA HRVATSKA.dotx</Template>
  <TotalTime>1</TotalTime>
  <Pages>8</Pages>
  <Words>1744</Words>
  <Characters>9943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</dc:creator>
  <cp:lastModifiedBy>Marija Grbin</cp:lastModifiedBy>
  <cp:revision>2</cp:revision>
  <cp:lastPrinted>2019-01-29T06:16:00Z</cp:lastPrinted>
  <dcterms:created xsi:type="dcterms:W3CDTF">2019-02-07T12:00:00Z</dcterms:created>
  <dcterms:modified xsi:type="dcterms:W3CDTF">2019-02-07T12:00:00Z</dcterms:modified>
</cp:coreProperties>
</file>